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6"/>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242"/>
        <w:gridCol w:w="9065"/>
        <w:gridCol w:w="5723"/>
      </w:tblGrid>
      <w:tr w:rsidR="00E27F56" w:rsidTr="00026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6" w:type="dxa"/>
            <w:gridSpan w:val="3"/>
          </w:tcPr>
          <w:p w:rsidR="00E27F56" w:rsidRDefault="007648F8" w:rsidP="00347902">
            <w:pPr>
              <w:jc w:val="center"/>
            </w:pPr>
            <w:r>
              <w:rPr>
                <w:rFonts w:ascii="Calibri" w:hAnsi="Calibri" w:cs="Calibri"/>
                <w:bCs w:val="0"/>
                <w:sz w:val="32"/>
                <w:szCs w:val="32"/>
              </w:rPr>
              <w:t>201</w:t>
            </w:r>
            <w:r w:rsidR="00347902">
              <w:rPr>
                <w:rFonts w:ascii="Calibri" w:hAnsi="Calibri" w:cs="Calibri"/>
                <w:bCs w:val="0"/>
                <w:sz w:val="32"/>
                <w:szCs w:val="32"/>
              </w:rPr>
              <w:t>6</w:t>
            </w:r>
            <w:r w:rsidR="00E27F56" w:rsidRPr="00F744D3">
              <w:rPr>
                <w:rFonts w:ascii="Calibri" w:hAnsi="Calibri" w:cs="Calibri"/>
                <w:bCs w:val="0"/>
                <w:sz w:val="32"/>
                <w:szCs w:val="32"/>
              </w:rPr>
              <w:t>-</w:t>
            </w:r>
            <w:r>
              <w:rPr>
                <w:rFonts w:ascii="Calibri" w:hAnsi="Calibri" w:cs="Calibri"/>
                <w:bCs w:val="0"/>
                <w:sz w:val="32"/>
                <w:szCs w:val="32"/>
              </w:rPr>
              <w:t>1</w:t>
            </w:r>
            <w:r w:rsidR="00347902">
              <w:rPr>
                <w:rFonts w:ascii="Calibri" w:hAnsi="Calibri" w:cs="Calibri"/>
                <w:bCs w:val="0"/>
                <w:sz w:val="32"/>
                <w:szCs w:val="32"/>
              </w:rPr>
              <w:t>7</w:t>
            </w:r>
            <w:r w:rsidR="00611EBF">
              <w:rPr>
                <w:rFonts w:ascii="Calibri" w:hAnsi="Calibri" w:cs="Calibri"/>
                <w:bCs w:val="0"/>
                <w:sz w:val="32"/>
                <w:szCs w:val="32"/>
              </w:rPr>
              <w:t xml:space="preserve"> </w:t>
            </w:r>
            <w:r w:rsidR="00F619C1">
              <w:rPr>
                <w:rFonts w:ascii="Calibri" w:hAnsi="Calibri" w:cs="Calibri"/>
                <w:bCs w:val="0"/>
                <w:sz w:val="32"/>
                <w:szCs w:val="32"/>
              </w:rPr>
              <w:t xml:space="preserve">Local </w:t>
            </w:r>
            <w:proofErr w:type="spellStart"/>
            <w:r w:rsidR="00F619C1">
              <w:rPr>
                <w:rFonts w:ascii="Calibri" w:hAnsi="Calibri" w:cs="Calibri"/>
                <w:bCs w:val="0"/>
                <w:sz w:val="32"/>
                <w:szCs w:val="32"/>
              </w:rPr>
              <w:t>Hoshin</w:t>
            </w:r>
            <w:proofErr w:type="spellEnd"/>
            <w:r w:rsidR="00611EBF">
              <w:rPr>
                <w:rFonts w:ascii="Calibri" w:hAnsi="Calibri" w:cs="Calibri"/>
                <w:b w:val="0"/>
                <w:bCs w:val="0"/>
                <w:sz w:val="28"/>
              </w:rPr>
              <w:t xml:space="preserve"> </w:t>
            </w:r>
            <w:r w:rsidR="000C64F8">
              <w:rPr>
                <w:rFonts w:ascii="Calibri" w:hAnsi="Calibri" w:cs="Calibri"/>
                <w:bCs w:val="0"/>
                <w:sz w:val="32"/>
                <w:szCs w:val="32"/>
              </w:rPr>
              <w:t xml:space="preserve">for </w:t>
            </w:r>
            <w:r w:rsidR="00F619C1">
              <w:rPr>
                <w:rFonts w:ascii="Calibri" w:hAnsi="Calibri" w:cs="Calibri"/>
                <w:bCs w:val="0"/>
                <w:sz w:val="32"/>
                <w:szCs w:val="32"/>
              </w:rPr>
              <w:t>NWSD –</w:t>
            </w:r>
            <w:r w:rsidR="00B02708">
              <w:rPr>
                <w:rFonts w:ascii="Calibri" w:hAnsi="Calibri" w:cs="Calibri"/>
                <w:bCs w:val="0"/>
                <w:sz w:val="32"/>
                <w:szCs w:val="32"/>
              </w:rPr>
              <w:t xml:space="preserve"> Student engagement will increase at all schools</w:t>
            </w:r>
          </w:p>
        </w:tc>
      </w:tr>
      <w:tr w:rsidR="001E4D89" w:rsidTr="00026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Borders>
              <w:top w:val="none" w:sz="0" w:space="0" w:color="auto"/>
              <w:left w:val="none" w:sz="0" w:space="0" w:color="auto"/>
              <w:bottom w:val="none" w:sz="0" w:space="0" w:color="auto"/>
            </w:tcBorders>
          </w:tcPr>
          <w:p w:rsidR="00307CCC" w:rsidRDefault="00307CCC" w:rsidP="00E27F56">
            <w:pPr>
              <w:rPr>
                <w:rFonts w:ascii="Calibri" w:hAnsi="Calibri" w:cs="Calibri"/>
                <w:bCs w:val="0"/>
              </w:rPr>
            </w:pPr>
            <w:r>
              <w:rPr>
                <w:rFonts w:ascii="Calibri" w:hAnsi="Calibri" w:cs="Calibri"/>
                <w:bCs w:val="0"/>
              </w:rPr>
              <w:t>TITLE:</w:t>
            </w:r>
            <w:r w:rsidR="00F619C1">
              <w:rPr>
                <w:rFonts w:ascii="Calibri" w:hAnsi="Calibri" w:cs="Calibri"/>
                <w:bCs w:val="0"/>
              </w:rPr>
              <w:t xml:space="preserve"> </w:t>
            </w:r>
          </w:p>
          <w:p w:rsidR="00E27F56" w:rsidRPr="0028728C" w:rsidRDefault="00E27F56" w:rsidP="00E27F56">
            <w:pPr>
              <w:rPr>
                <w:rFonts w:ascii="Calibri" w:hAnsi="Calibri" w:cs="Calibri"/>
                <w:b w:val="0"/>
                <w:bCs w:val="0"/>
              </w:rPr>
            </w:pPr>
            <w:r w:rsidRPr="0028728C">
              <w:rPr>
                <w:rFonts w:ascii="Calibri" w:hAnsi="Calibri" w:cs="Calibri"/>
                <w:b w:val="0"/>
                <w:bCs w:val="0"/>
              </w:rPr>
              <w:t xml:space="preserve">Which </w:t>
            </w:r>
            <w:r w:rsidR="00227C95" w:rsidRPr="0028728C">
              <w:rPr>
                <w:rFonts w:ascii="Calibri" w:hAnsi="Calibri" w:cs="Calibri"/>
                <w:b w:val="0"/>
                <w:bCs w:val="0"/>
              </w:rPr>
              <w:t xml:space="preserve">organization </w:t>
            </w:r>
            <w:proofErr w:type="spellStart"/>
            <w:r w:rsidR="006E5EBA" w:rsidRPr="0028728C">
              <w:rPr>
                <w:rFonts w:ascii="Calibri" w:hAnsi="Calibri" w:cs="Calibri"/>
                <w:b w:val="0"/>
                <w:bCs w:val="0"/>
              </w:rPr>
              <w:t>Hoshin</w:t>
            </w:r>
            <w:proofErr w:type="spellEnd"/>
            <w:r w:rsidR="006E5EBA" w:rsidRPr="0028728C">
              <w:rPr>
                <w:rFonts w:ascii="Calibri" w:hAnsi="Calibri" w:cs="Calibri"/>
                <w:b w:val="0"/>
                <w:bCs w:val="0"/>
              </w:rPr>
              <w:t xml:space="preserve"> </w:t>
            </w:r>
            <w:r w:rsidRPr="0028728C">
              <w:rPr>
                <w:rFonts w:ascii="Calibri" w:hAnsi="Calibri" w:cs="Calibri"/>
                <w:b w:val="0"/>
                <w:bCs w:val="0"/>
              </w:rPr>
              <w:t xml:space="preserve">does this project </w:t>
            </w:r>
            <w:r w:rsidR="00785337" w:rsidRPr="0028728C">
              <w:rPr>
                <w:rFonts w:ascii="Calibri" w:hAnsi="Calibri" w:cs="Calibri"/>
                <w:b w:val="0"/>
                <w:bCs w:val="0"/>
              </w:rPr>
              <w:t xml:space="preserve">plan </w:t>
            </w:r>
            <w:r w:rsidRPr="0028728C">
              <w:rPr>
                <w:rFonts w:ascii="Calibri" w:hAnsi="Calibri" w:cs="Calibri"/>
                <w:b w:val="0"/>
                <w:bCs w:val="0"/>
              </w:rPr>
              <w:t>support?</w:t>
            </w:r>
            <w:r w:rsidR="007648F8" w:rsidRPr="0028728C">
              <w:rPr>
                <w:rFonts w:ascii="Calibri" w:hAnsi="Calibri" w:cs="Calibri"/>
                <w:b w:val="0"/>
                <w:bCs w:val="0"/>
              </w:rPr>
              <w:t xml:space="preserve"> </w:t>
            </w:r>
          </w:p>
          <w:p w:rsidR="006E5EBA" w:rsidRPr="00E57551" w:rsidRDefault="00B02708" w:rsidP="00E27F56">
            <w:pPr>
              <w:rPr>
                <w:rFonts w:ascii="Calibri" w:hAnsi="Calibri" w:cs="Calibri"/>
                <w:b w:val="0"/>
                <w:bCs w:val="0"/>
              </w:rPr>
            </w:pPr>
            <w:r>
              <w:rPr>
                <w:rFonts w:ascii="Calibri" w:hAnsi="Calibri" w:cs="Calibri"/>
                <w:bCs w:val="0"/>
              </w:rPr>
              <w:t>Student engagement will increase in all schools</w:t>
            </w:r>
          </w:p>
          <w:p w:rsidR="00E27F56" w:rsidRPr="00905100" w:rsidRDefault="00E27F56" w:rsidP="00E27F56">
            <w:pPr>
              <w:rPr>
                <w:rFonts w:ascii="Calibri" w:hAnsi="Calibri" w:cs="Calibri"/>
                <w:b w:val="0"/>
                <w:bCs w:val="0"/>
              </w:rPr>
            </w:pPr>
          </w:p>
          <w:p w:rsidR="00E27F56" w:rsidRPr="00E57551" w:rsidRDefault="00E27F56" w:rsidP="00E27F56">
            <w:pPr>
              <w:rPr>
                <w:rFonts w:ascii="Calibri" w:hAnsi="Calibri" w:cs="Calibri"/>
                <w:b w:val="0"/>
                <w:bCs w:val="0"/>
              </w:rPr>
            </w:pPr>
            <w:r w:rsidRPr="00905100">
              <w:rPr>
                <w:rFonts w:ascii="Calibri" w:hAnsi="Calibri" w:cs="Calibri"/>
                <w:bCs w:val="0"/>
              </w:rPr>
              <w:t>Date of Original Draft:</w:t>
            </w:r>
            <w:r w:rsidR="007648F8">
              <w:rPr>
                <w:rFonts w:ascii="Calibri" w:hAnsi="Calibri" w:cs="Calibri"/>
                <w:bCs w:val="0"/>
              </w:rPr>
              <w:t xml:space="preserve"> </w:t>
            </w:r>
            <w:r w:rsidR="006E5EBA" w:rsidRPr="00347902">
              <w:rPr>
                <w:rFonts w:ascii="Calibri" w:hAnsi="Calibri" w:cs="Calibri"/>
                <w:b w:val="0"/>
                <w:bCs w:val="0"/>
              </w:rPr>
              <w:t>April 8, 2014</w:t>
            </w:r>
          </w:p>
          <w:p w:rsidR="00E27F56" w:rsidRPr="00E57551" w:rsidRDefault="00E27F56" w:rsidP="00347902">
            <w:pPr>
              <w:rPr>
                <w:b w:val="0"/>
              </w:rPr>
            </w:pPr>
            <w:r w:rsidRPr="00905100">
              <w:rPr>
                <w:rFonts w:ascii="Calibri" w:hAnsi="Calibri" w:cs="Calibri"/>
                <w:bCs w:val="0"/>
                <w:szCs w:val="18"/>
              </w:rPr>
              <w:t>Date Last Updated:</w:t>
            </w:r>
            <w:r w:rsidR="00B14560">
              <w:rPr>
                <w:rFonts w:ascii="Calibri" w:hAnsi="Calibri" w:cs="Calibri"/>
                <w:bCs w:val="0"/>
                <w:szCs w:val="18"/>
              </w:rPr>
              <w:t xml:space="preserve"> </w:t>
            </w:r>
            <w:r w:rsidR="00347902">
              <w:rPr>
                <w:rFonts w:ascii="Calibri" w:hAnsi="Calibri" w:cs="Calibri"/>
                <w:b w:val="0"/>
                <w:bCs w:val="0"/>
                <w:szCs w:val="18"/>
              </w:rPr>
              <w:t>April 28, 2016</w:t>
            </w:r>
          </w:p>
        </w:tc>
        <w:tc>
          <w:tcPr>
            <w:tcW w:w="14868" w:type="dxa"/>
            <w:gridSpan w:val="2"/>
            <w:tcBorders>
              <w:top w:val="none" w:sz="0" w:space="0" w:color="auto"/>
              <w:bottom w:val="none" w:sz="0" w:space="0" w:color="auto"/>
              <w:right w:val="none" w:sz="0"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F262F5">
              <w:trPr>
                <w:trHeight w:val="358"/>
              </w:trPr>
              <w:tc>
                <w:tcPr>
                  <w:tcW w:w="7318" w:type="dxa"/>
                  <w:vAlign w:val="bottom"/>
                </w:tcPr>
                <w:p w:rsidR="00F262F5" w:rsidRPr="00E57551" w:rsidRDefault="00F262F5" w:rsidP="00A270D1">
                  <w:r w:rsidRPr="00905100">
                    <w:rPr>
                      <w:b/>
                    </w:rPr>
                    <w:t>Primary Owner:</w:t>
                  </w:r>
                  <w:r w:rsidR="007648F8">
                    <w:rPr>
                      <w:b/>
                    </w:rPr>
                    <w:t xml:space="preserve"> </w:t>
                  </w:r>
                  <w:r w:rsidR="00B02708">
                    <w:rPr>
                      <w:b/>
                    </w:rPr>
                    <w:t>Jennifer Williamson</w:t>
                  </w:r>
                </w:p>
              </w:tc>
              <w:tc>
                <w:tcPr>
                  <w:tcW w:w="7319" w:type="dxa"/>
                  <w:vAlign w:val="bottom"/>
                </w:tcPr>
                <w:p w:rsidR="00F262F5" w:rsidRPr="00E57551" w:rsidRDefault="00F262F5" w:rsidP="00AD4548">
                  <w:r w:rsidRPr="00905100">
                    <w:rPr>
                      <w:b/>
                    </w:rPr>
                    <w:t>Secondary Owner</w:t>
                  </w:r>
                  <w:r w:rsidR="000C203A">
                    <w:rPr>
                      <w:b/>
                    </w:rPr>
                    <w:t>s</w:t>
                  </w:r>
                  <w:r w:rsidRPr="00905100">
                    <w:rPr>
                      <w:b/>
                    </w:rPr>
                    <w:t>:</w:t>
                  </w:r>
                  <w:r w:rsidR="00B02708">
                    <w:rPr>
                      <w:b/>
                    </w:rPr>
                    <w:t xml:space="preserve"> </w:t>
                  </w:r>
                  <w:r w:rsidR="000C203A">
                    <w:rPr>
                      <w:b/>
                    </w:rPr>
                    <w:t>Dave Pero, Kate Renwick, Al Maier</w:t>
                  </w:r>
                </w:p>
              </w:tc>
            </w:tr>
            <w:tr w:rsidR="00F262F5">
              <w:trPr>
                <w:trHeight w:val="358"/>
              </w:trPr>
              <w:tc>
                <w:tcPr>
                  <w:tcW w:w="7318" w:type="dxa"/>
                  <w:vAlign w:val="bottom"/>
                </w:tcPr>
                <w:p w:rsidR="00F262F5" w:rsidRPr="00E57551" w:rsidRDefault="00F262F5" w:rsidP="00F262F5">
                  <w:r w:rsidRPr="00905100">
                    <w:rPr>
                      <w:b/>
                    </w:rPr>
                    <w:t>Lead Unit/Branch:</w:t>
                  </w:r>
                </w:p>
              </w:tc>
              <w:tc>
                <w:tcPr>
                  <w:tcW w:w="7319" w:type="dxa"/>
                  <w:vAlign w:val="bottom"/>
                </w:tcPr>
                <w:p w:rsidR="00F262F5" w:rsidRPr="00E57551" w:rsidRDefault="00F262F5" w:rsidP="00F71853">
                  <w:r>
                    <w:rPr>
                      <w:b/>
                    </w:rPr>
                    <w:t>Expert Advisor:</w:t>
                  </w:r>
                  <w:r w:rsidR="007648F8">
                    <w:rPr>
                      <w:b/>
                    </w:rPr>
                    <w:t xml:space="preserve"> </w:t>
                  </w:r>
                </w:p>
              </w:tc>
            </w:tr>
            <w:tr w:rsidR="00F262F5">
              <w:trPr>
                <w:trHeight w:val="358"/>
              </w:trPr>
              <w:tc>
                <w:tcPr>
                  <w:tcW w:w="7318" w:type="dxa"/>
                  <w:vAlign w:val="bottom"/>
                </w:tcPr>
                <w:p w:rsidR="00F262F5" w:rsidRPr="00E57551" w:rsidRDefault="00F262F5" w:rsidP="00F71853">
                  <w:r w:rsidRPr="00905100">
                    <w:rPr>
                      <w:b/>
                    </w:rPr>
                    <w:t>Team Lead(s):</w:t>
                  </w:r>
                </w:p>
              </w:tc>
              <w:tc>
                <w:tcPr>
                  <w:tcW w:w="7319" w:type="dxa"/>
                  <w:vAlign w:val="bottom"/>
                </w:tcPr>
                <w:p w:rsidR="00F262F5" w:rsidRPr="00E57551" w:rsidRDefault="00F262F5" w:rsidP="00F71853">
                  <w:r>
                    <w:rPr>
                      <w:b/>
                    </w:rPr>
                    <w:t>Other Team M</w:t>
                  </w:r>
                  <w:r w:rsidRPr="00905100">
                    <w:rPr>
                      <w:b/>
                    </w:rPr>
                    <w:t>embers:</w:t>
                  </w:r>
                  <w:r w:rsidR="007648F8">
                    <w:rPr>
                      <w:b/>
                    </w:rPr>
                    <w:t xml:space="preserve"> </w:t>
                  </w:r>
                </w:p>
              </w:tc>
            </w:tr>
          </w:tbl>
          <w:p w:rsidR="00E27F56" w:rsidRPr="00905100" w:rsidRDefault="00E27F56" w:rsidP="00E27F56">
            <w:pPr>
              <w:cnfStyle w:val="000000100000" w:firstRow="0" w:lastRow="0" w:firstColumn="0" w:lastColumn="0" w:oddVBand="0" w:evenVBand="0" w:oddHBand="1" w:evenHBand="0" w:firstRowFirstColumn="0" w:firstRowLastColumn="0" w:lastRowFirstColumn="0" w:lastRowLastColumn="0"/>
            </w:pPr>
          </w:p>
        </w:tc>
      </w:tr>
      <w:tr w:rsidR="001E4D89" w:rsidTr="00026938">
        <w:tc>
          <w:tcPr>
            <w:cnfStyle w:val="001000000000" w:firstRow="0" w:lastRow="0" w:firstColumn="1" w:lastColumn="0" w:oddVBand="0" w:evenVBand="0" w:oddHBand="0" w:evenHBand="0" w:firstRowFirstColumn="0" w:firstRowLastColumn="0" w:lastRowFirstColumn="0" w:lastRowLastColumn="0"/>
            <w:tcW w:w="8388" w:type="dxa"/>
            <w:shd w:val="clear" w:color="auto" w:fill="FDE9D9" w:themeFill="accent6" w:themeFillTint="33"/>
          </w:tcPr>
          <w:p w:rsidR="00E27F56" w:rsidRDefault="00E27F56">
            <w:r w:rsidRPr="00F23E63">
              <w:rPr>
                <w:rFonts w:ascii="Calibri" w:hAnsi="Calibri" w:cs="Calibri"/>
                <w:bCs w:val="0"/>
                <w:szCs w:val="18"/>
              </w:rPr>
              <w:t xml:space="preserve">1. Problem Statement </w:t>
            </w:r>
            <w:r w:rsidRPr="00D65E04">
              <w:rPr>
                <w:rFonts w:ascii="Calibri" w:hAnsi="Calibri" w:cs="Calibri"/>
                <w:b w:val="0"/>
                <w:bCs w:val="0"/>
                <w:szCs w:val="18"/>
              </w:rPr>
              <w:t>(Current state and the reason for action.)</w:t>
            </w:r>
            <w:r w:rsidRPr="00D65E04">
              <w:rPr>
                <w:rFonts w:ascii="Calibri" w:hAnsi="Calibri" w:cs="Calibri"/>
                <w:b w:val="0"/>
                <w:bCs w:val="0"/>
                <w:i/>
                <w:color w:val="808080"/>
                <w:szCs w:val="18"/>
              </w:rPr>
              <w:t xml:space="preserve"> </w:t>
            </w:r>
            <w:r w:rsidRPr="00D65E04">
              <w:rPr>
                <w:rFonts w:ascii="Calibri" w:hAnsi="Calibri" w:cs="Calibri"/>
                <w:b w:val="0"/>
                <w:bCs w:val="0"/>
                <w:i/>
                <w:szCs w:val="18"/>
              </w:rPr>
              <w:t>[Explain what and how big the problem is and why strategic action is required to address it.]</w:t>
            </w:r>
          </w:p>
        </w:tc>
        <w:tc>
          <w:tcPr>
            <w:tcW w:w="14868" w:type="dxa"/>
            <w:gridSpan w:val="2"/>
            <w:shd w:val="clear" w:color="auto" w:fill="FDE9D9" w:themeFill="accent6" w:themeFillTint="33"/>
          </w:tcPr>
          <w:p w:rsidR="00E27F56" w:rsidRDefault="00E27F56" w:rsidP="00BA2395">
            <w:pPr>
              <w:cnfStyle w:val="000000000000" w:firstRow="0" w:lastRow="0" w:firstColumn="0" w:lastColumn="0" w:oddVBand="0" w:evenVBand="0" w:oddHBand="0" w:evenHBand="0" w:firstRowFirstColumn="0" w:firstRowLastColumn="0" w:lastRowFirstColumn="0" w:lastRowLastColumn="0"/>
            </w:pPr>
            <w:r w:rsidRPr="00F23E63">
              <w:rPr>
                <w:b/>
              </w:rPr>
              <w:t xml:space="preserve">4. Implementation Plan </w:t>
            </w:r>
            <w:r w:rsidRPr="00E27F56">
              <w:t xml:space="preserve">(What are the high-level actions that will be taken to address the problem within the given timeframe? How will the future state be achieved?) </w:t>
            </w:r>
            <w:r w:rsidRPr="00F23E63">
              <w:rPr>
                <w:i/>
              </w:rPr>
              <w:t xml:space="preserve">[More detail can be included in </w:t>
            </w:r>
            <w:r w:rsidR="00BA2395">
              <w:rPr>
                <w:i/>
              </w:rPr>
              <w:t>the Detailed Implementation P</w:t>
            </w:r>
            <w:r w:rsidRPr="00F23E63">
              <w:rPr>
                <w:i/>
              </w:rPr>
              <w:t>lan.]</w:t>
            </w:r>
          </w:p>
        </w:tc>
      </w:tr>
      <w:tr w:rsidR="00FA74BC" w:rsidTr="00026938">
        <w:trPr>
          <w:cnfStyle w:val="000000100000" w:firstRow="0" w:lastRow="0" w:firstColumn="0" w:lastColumn="0" w:oddVBand="0" w:evenVBand="0" w:oddHBand="1" w:evenHBand="0" w:firstRowFirstColumn="0" w:firstRowLastColumn="0" w:lastRowFirstColumn="0" w:lastRowLastColumn="0"/>
          <w:trHeight w:val="2509"/>
        </w:trPr>
        <w:tc>
          <w:tcPr>
            <w:cnfStyle w:val="001000000000" w:firstRow="0" w:lastRow="0" w:firstColumn="1" w:lastColumn="0" w:oddVBand="0" w:evenVBand="0" w:oddHBand="0" w:evenHBand="0" w:firstRowFirstColumn="0" w:firstRowLastColumn="0" w:lastRowFirstColumn="0" w:lastRowLastColumn="0"/>
            <w:tcW w:w="8388" w:type="dxa"/>
            <w:tcBorders>
              <w:top w:val="none" w:sz="0" w:space="0" w:color="auto"/>
              <w:left w:val="none" w:sz="0" w:space="0" w:color="auto"/>
              <w:bottom w:val="none" w:sz="0" w:space="0" w:color="auto"/>
            </w:tcBorders>
          </w:tcPr>
          <w:p w:rsidR="00242627" w:rsidRDefault="00242627" w:rsidP="00242627">
            <w:pPr>
              <w:rPr>
                <w:b w:val="0"/>
              </w:rPr>
            </w:pPr>
            <w:r>
              <w:rPr>
                <w:b w:val="0"/>
              </w:rPr>
              <w:t>There are students who are not engaged because they have removed themselves from school on a permanent basis.</w:t>
            </w:r>
          </w:p>
          <w:p w:rsidR="00242627" w:rsidRDefault="00242627" w:rsidP="00242627">
            <w:pPr>
              <w:rPr>
                <w:b w:val="0"/>
              </w:rPr>
            </w:pPr>
            <w:r>
              <w:rPr>
                <w:b w:val="0"/>
              </w:rPr>
              <w:t>There are students who do not engage because a lack of attendance and there are those who do not fully engage when attending.</w:t>
            </w:r>
          </w:p>
          <w:p w:rsidR="00FA74BC" w:rsidRPr="00E57551" w:rsidRDefault="003C5B8E" w:rsidP="007648F8">
            <w:pPr>
              <w:rPr>
                <w:b w:val="0"/>
              </w:rPr>
            </w:pPr>
            <w:r w:rsidRPr="0028728C">
              <w:rPr>
                <w:b w:val="0"/>
              </w:rPr>
              <w:t>What are our current rates of absenteeism and engagement?  How do we measure engagement levels?</w:t>
            </w:r>
          </w:p>
        </w:tc>
        <w:tc>
          <w:tcPr>
            <w:tcW w:w="14868" w:type="dxa"/>
            <w:gridSpan w:val="2"/>
            <w:vMerge w:val="restart"/>
            <w:tcBorders>
              <w:top w:val="none" w:sz="0" w:space="0" w:color="auto"/>
              <w:bottom w:val="none" w:sz="0" w:space="0" w:color="auto"/>
              <w:right w:val="none" w:sz="0" w:space="0" w:color="auto"/>
            </w:tcBorders>
          </w:tcPr>
          <w:p w:rsidR="00FA74BC" w:rsidRDefault="00FA74BC">
            <w:pPr>
              <w:cnfStyle w:val="000000100000" w:firstRow="0" w:lastRow="0" w:firstColumn="0" w:lastColumn="0" w:oddVBand="0" w:evenVBand="0" w:oddHBand="1" w:evenHBand="0" w:firstRowFirstColumn="0" w:firstRowLastColumn="0" w:lastRowFirstColumn="0" w:lastRowLastColumn="0"/>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00" w:firstRow="0" w:lastRow="0" w:firstColumn="0" w:lastColumn="0" w:noHBand="0" w:noVBand="1"/>
            </w:tblPr>
            <w:tblGrid>
              <w:gridCol w:w="3928"/>
              <w:gridCol w:w="2416"/>
              <w:gridCol w:w="1614"/>
              <w:gridCol w:w="1203"/>
              <w:gridCol w:w="1373"/>
              <w:gridCol w:w="2145"/>
              <w:gridCol w:w="1883"/>
            </w:tblGrid>
            <w:tr w:rsidR="001B699A" w:rsidTr="001B699A">
              <w:tc>
                <w:tcPr>
                  <w:tcW w:w="3929" w:type="dxa"/>
                  <w:shd w:val="clear" w:color="auto" w:fill="FDE9D9" w:themeFill="accent6" w:themeFillTint="33"/>
                </w:tcPr>
                <w:p w:rsidR="00785337" w:rsidRDefault="00F85B7F" w:rsidP="00895A49">
                  <w:r>
                    <w:rPr>
                      <w:rFonts w:cstheme="minorHAnsi"/>
                      <w:b/>
                    </w:rPr>
                    <w:t>Actions</w:t>
                  </w:r>
                </w:p>
              </w:tc>
              <w:tc>
                <w:tcPr>
                  <w:tcW w:w="2411" w:type="dxa"/>
                  <w:shd w:val="clear" w:color="auto" w:fill="FDE9D9" w:themeFill="accent6" w:themeFillTint="33"/>
                </w:tcPr>
                <w:p w:rsidR="00785337" w:rsidRPr="002B41A5" w:rsidRDefault="00785337" w:rsidP="00895A49">
                  <w:pPr>
                    <w:rPr>
                      <w:rFonts w:cstheme="minorHAnsi"/>
                      <w:b/>
                    </w:rPr>
                  </w:pPr>
                  <w:r w:rsidRPr="00785337">
                    <w:rPr>
                      <w:rFonts w:cstheme="minorHAnsi"/>
                      <w:b/>
                    </w:rPr>
                    <w:t>Deliverables</w:t>
                  </w:r>
                </w:p>
              </w:tc>
              <w:tc>
                <w:tcPr>
                  <w:tcW w:w="1614" w:type="dxa"/>
                  <w:shd w:val="clear" w:color="auto" w:fill="FDE9D9" w:themeFill="accent6" w:themeFillTint="33"/>
                </w:tcPr>
                <w:p w:rsidR="00785337" w:rsidRPr="002B41A5" w:rsidRDefault="00F85B7F" w:rsidP="00895A49">
                  <w:pPr>
                    <w:rPr>
                      <w:rFonts w:cstheme="minorHAnsi"/>
                      <w:b/>
                    </w:rPr>
                  </w:pPr>
                  <w:r>
                    <w:rPr>
                      <w:rFonts w:cstheme="minorHAnsi"/>
                      <w:b/>
                    </w:rPr>
                    <w:t>Lead</w:t>
                  </w:r>
                </w:p>
              </w:tc>
              <w:tc>
                <w:tcPr>
                  <w:tcW w:w="1203" w:type="dxa"/>
                  <w:shd w:val="clear" w:color="auto" w:fill="FDE9D9" w:themeFill="accent6" w:themeFillTint="33"/>
                </w:tcPr>
                <w:p w:rsidR="00785337" w:rsidRDefault="00785337" w:rsidP="00895A49">
                  <w:r>
                    <w:rPr>
                      <w:rFonts w:cstheme="minorHAnsi"/>
                      <w:b/>
                    </w:rPr>
                    <w:t>Start Date</w:t>
                  </w:r>
                </w:p>
              </w:tc>
              <w:tc>
                <w:tcPr>
                  <w:tcW w:w="1374" w:type="dxa"/>
                  <w:shd w:val="clear" w:color="auto" w:fill="FDE9D9" w:themeFill="accent6" w:themeFillTint="33"/>
                </w:tcPr>
                <w:p w:rsidR="00785337" w:rsidRDefault="00785337" w:rsidP="00895A49">
                  <w:pPr>
                    <w:rPr>
                      <w:rFonts w:cstheme="minorHAnsi"/>
                      <w:b/>
                    </w:rPr>
                  </w:pPr>
                  <w:r>
                    <w:rPr>
                      <w:rFonts w:cstheme="minorHAnsi"/>
                      <w:b/>
                    </w:rPr>
                    <w:t>Completion Date</w:t>
                  </w:r>
                </w:p>
              </w:tc>
              <w:tc>
                <w:tcPr>
                  <w:tcW w:w="2146" w:type="dxa"/>
                  <w:shd w:val="clear" w:color="auto" w:fill="FDE9D9" w:themeFill="accent6" w:themeFillTint="33"/>
                </w:tcPr>
                <w:p w:rsidR="00785337" w:rsidRDefault="00785337" w:rsidP="00895A49">
                  <w:pPr>
                    <w:rPr>
                      <w:rFonts w:cstheme="minorHAnsi"/>
                      <w:b/>
                    </w:rPr>
                  </w:pPr>
                  <w:r>
                    <w:rPr>
                      <w:rFonts w:cstheme="minorHAnsi"/>
                      <w:b/>
                    </w:rPr>
                    <w:t xml:space="preserve">Resources </w:t>
                  </w:r>
                  <w:r w:rsidR="004503F0">
                    <w:rPr>
                      <w:rFonts w:cstheme="minorHAnsi"/>
                      <w:b/>
                    </w:rPr>
                    <w:t xml:space="preserve">Required </w:t>
                  </w:r>
                  <w:r>
                    <w:rPr>
                      <w:rFonts w:cstheme="minorHAnsi"/>
                      <w:b/>
                    </w:rPr>
                    <w:t>(Human and Financial)</w:t>
                  </w:r>
                </w:p>
              </w:tc>
              <w:tc>
                <w:tcPr>
                  <w:tcW w:w="1883" w:type="dxa"/>
                  <w:shd w:val="clear" w:color="auto" w:fill="FDE9D9" w:themeFill="accent6" w:themeFillTint="33"/>
                </w:tcPr>
                <w:p w:rsidR="00785337" w:rsidRDefault="00785337" w:rsidP="00895A49">
                  <w:pPr>
                    <w:rPr>
                      <w:rFonts w:cstheme="minorHAnsi"/>
                      <w:b/>
                    </w:rPr>
                  </w:pPr>
                  <w:r w:rsidRPr="00AA39C7">
                    <w:rPr>
                      <w:rFonts w:cstheme="minorHAnsi"/>
                      <w:b/>
                    </w:rPr>
                    <w:t>Risk</w:t>
                  </w:r>
                  <w:r w:rsidR="00E1097A">
                    <w:rPr>
                      <w:rFonts w:cstheme="minorHAnsi"/>
                      <w:b/>
                    </w:rPr>
                    <w:t>/Mitigation</w:t>
                  </w:r>
                </w:p>
              </w:tc>
            </w:tr>
            <w:tr w:rsidR="001B699A" w:rsidTr="001B699A">
              <w:tc>
                <w:tcPr>
                  <w:tcW w:w="3929" w:type="dxa"/>
                </w:tcPr>
                <w:p w:rsidR="00785337" w:rsidRDefault="00F619C1" w:rsidP="00FD307B">
                  <w:pPr>
                    <w:pStyle w:val="ListParagraph"/>
                    <w:numPr>
                      <w:ilvl w:val="0"/>
                      <w:numId w:val="12"/>
                    </w:numPr>
                    <w:ind w:left="409" w:hanging="270"/>
                  </w:pPr>
                  <w:r>
                    <w:t>Create a student engagement</w:t>
                  </w:r>
                  <w:r w:rsidR="0062572B">
                    <w:t xml:space="preserve"> SMART</w:t>
                  </w:r>
                  <w:r>
                    <w:t xml:space="preserve"> goal at the school level that is part of the annual Learning Improvement Plan - based on the s</w:t>
                  </w:r>
                  <w:r w:rsidR="00F17A8A">
                    <w:t xml:space="preserve">tudent engagement data from </w:t>
                  </w:r>
                  <w:proofErr w:type="spellStart"/>
                  <w:r w:rsidR="00F17A8A">
                    <w:t>OurSCHOOL</w:t>
                  </w:r>
                  <w:proofErr w:type="spellEnd"/>
                  <w:r w:rsidR="00F17A8A">
                    <w:t xml:space="preserve"> Survey and/or focus groups</w:t>
                  </w:r>
                  <w:r>
                    <w:t>.</w:t>
                  </w:r>
                </w:p>
              </w:tc>
              <w:tc>
                <w:tcPr>
                  <w:tcW w:w="2411" w:type="dxa"/>
                </w:tcPr>
                <w:p w:rsidR="00785337" w:rsidRDefault="00242627" w:rsidP="00242627">
                  <w:r>
                    <w:t>Each school has a Learning Improvement Plan developed with SCC involvement and shared with Superintendent.</w:t>
                  </w:r>
                </w:p>
              </w:tc>
              <w:tc>
                <w:tcPr>
                  <w:tcW w:w="1614" w:type="dxa"/>
                </w:tcPr>
                <w:p w:rsidR="00785337" w:rsidRDefault="00242627" w:rsidP="00895A49">
                  <w:r>
                    <w:t>Principal</w:t>
                  </w:r>
                </w:p>
              </w:tc>
              <w:tc>
                <w:tcPr>
                  <w:tcW w:w="1203" w:type="dxa"/>
                </w:tcPr>
                <w:p w:rsidR="00785337" w:rsidRPr="003C5B8E" w:rsidRDefault="001B699A" w:rsidP="00895A49">
                  <w:pPr>
                    <w:rPr>
                      <w:highlight w:val="yellow"/>
                    </w:rPr>
                  </w:pPr>
                  <w:r>
                    <w:t>May 2016</w:t>
                  </w:r>
                </w:p>
              </w:tc>
              <w:tc>
                <w:tcPr>
                  <w:tcW w:w="1374" w:type="dxa"/>
                </w:tcPr>
                <w:p w:rsidR="00C43750" w:rsidRPr="003C5B8E" w:rsidRDefault="001B699A" w:rsidP="003C5B8E">
                  <w:pPr>
                    <w:rPr>
                      <w:highlight w:val="yellow"/>
                    </w:rPr>
                  </w:pPr>
                  <w:r>
                    <w:t>June 2016</w:t>
                  </w:r>
                </w:p>
              </w:tc>
              <w:tc>
                <w:tcPr>
                  <w:tcW w:w="2146" w:type="dxa"/>
                </w:tcPr>
                <w:p w:rsidR="00895A49" w:rsidRDefault="00242627" w:rsidP="00242627">
                  <w:r>
                    <w:t xml:space="preserve">Time at staff meeting. </w:t>
                  </w:r>
                </w:p>
              </w:tc>
              <w:tc>
                <w:tcPr>
                  <w:tcW w:w="1883" w:type="dxa"/>
                </w:tcPr>
                <w:p w:rsidR="00785337" w:rsidRDefault="00785337" w:rsidP="00895A49"/>
              </w:tc>
            </w:tr>
            <w:tr w:rsidR="001B699A" w:rsidTr="00DB68ED">
              <w:tc>
                <w:tcPr>
                  <w:tcW w:w="4000" w:type="dxa"/>
                </w:tcPr>
                <w:p w:rsidR="00785337" w:rsidRDefault="001B699A" w:rsidP="00FD307B">
                  <w:pPr>
                    <w:pStyle w:val="ListParagraph"/>
                    <w:numPr>
                      <w:ilvl w:val="0"/>
                      <w:numId w:val="12"/>
                    </w:numPr>
                    <w:ind w:left="409" w:hanging="270"/>
                  </w:pPr>
                  <w:r w:rsidRPr="005641CB">
                    <w:t>Focus the September</w:t>
                  </w:r>
                  <w:r w:rsidR="00F619C1" w:rsidRPr="005641CB">
                    <w:t xml:space="preserve"> SCC meeting at each school on the </w:t>
                  </w:r>
                  <w:r w:rsidRPr="005641CB">
                    <w:t>Learning Improvement Plan</w:t>
                  </w:r>
                  <w:r w:rsidR="00F619C1" w:rsidRPr="005641CB">
                    <w:t>, a Board member and NWSD Superintendent will be present to engage in discussion.</w:t>
                  </w:r>
                </w:p>
                <w:p w:rsidR="00F17A8A" w:rsidRPr="005641CB" w:rsidRDefault="00F17A8A" w:rsidP="00F17A8A">
                  <w:pPr>
                    <w:pStyle w:val="ListParagraph"/>
                    <w:ind w:left="409"/>
                  </w:pPr>
                  <w:r w:rsidRPr="00F17A8A">
                    <w:rPr>
                      <w:highlight w:val="yellow"/>
                    </w:rPr>
                    <w:t>(Discuss attendance, mentorship, student engagement goal)</w:t>
                  </w:r>
                </w:p>
              </w:tc>
              <w:tc>
                <w:tcPr>
                  <w:tcW w:w="2436" w:type="dxa"/>
                </w:tcPr>
                <w:p w:rsidR="00785337" w:rsidRPr="005641CB" w:rsidRDefault="00DB68ED" w:rsidP="00895A49">
                  <w:r w:rsidRPr="005641CB">
                    <w:t>Board member and Superintendent attend SCC meeting.</w:t>
                  </w:r>
                </w:p>
              </w:tc>
              <w:tc>
                <w:tcPr>
                  <w:tcW w:w="1614" w:type="dxa"/>
                </w:tcPr>
                <w:p w:rsidR="00785337" w:rsidRDefault="00DB68ED" w:rsidP="00895A49">
                  <w:r>
                    <w:t>SCC and Superintendent</w:t>
                  </w:r>
                </w:p>
              </w:tc>
              <w:tc>
                <w:tcPr>
                  <w:tcW w:w="1157" w:type="dxa"/>
                </w:tcPr>
                <w:p w:rsidR="00785337" w:rsidRPr="003C5B8E" w:rsidRDefault="001B699A" w:rsidP="001B699A">
                  <w:pPr>
                    <w:rPr>
                      <w:highlight w:val="yellow"/>
                    </w:rPr>
                  </w:pPr>
                  <w:r>
                    <w:t>September 2016</w:t>
                  </w:r>
                </w:p>
              </w:tc>
              <w:tc>
                <w:tcPr>
                  <w:tcW w:w="1377" w:type="dxa"/>
                </w:tcPr>
                <w:p w:rsidR="008432A4" w:rsidRDefault="001B699A" w:rsidP="00895A49">
                  <w:r>
                    <w:t>September 2016</w:t>
                  </w:r>
                </w:p>
              </w:tc>
              <w:tc>
                <w:tcPr>
                  <w:tcW w:w="2166" w:type="dxa"/>
                </w:tcPr>
                <w:p w:rsidR="00895A49" w:rsidRDefault="00DB68ED" w:rsidP="00895A49">
                  <w:r>
                    <w:t>Allocation of time at SCC meeting.</w:t>
                  </w:r>
                </w:p>
              </w:tc>
              <w:tc>
                <w:tcPr>
                  <w:tcW w:w="1892" w:type="dxa"/>
                </w:tcPr>
                <w:p w:rsidR="00785337" w:rsidRDefault="00785337" w:rsidP="00895A49"/>
              </w:tc>
            </w:tr>
            <w:tr w:rsidR="001B699A" w:rsidTr="005641CB">
              <w:tc>
                <w:tcPr>
                  <w:tcW w:w="4000" w:type="dxa"/>
                  <w:shd w:val="clear" w:color="auto" w:fill="auto"/>
                </w:tcPr>
                <w:p w:rsidR="00C43750" w:rsidRDefault="001B699A" w:rsidP="00FD307B">
                  <w:pPr>
                    <w:pStyle w:val="ListParagraph"/>
                    <w:numPr>
                      <w:ilvl w:val="0"/>
                      <w:numId w:val="12"/>
                    </w:numPr>
                    <w:ind w:left="409" w:hanging="270"/>
                  </w:pPr>
                  <w:r w:rsidRPr="005641CB">
                    <w:t>Review of Attendance Policies at all schools.</w:t>
                  </w:r>
                </w:p>
                <w:p w:rsidR="00F17A8A" w:rsidRPr="001B699A" w:rsidRDefault="00F17A8A" w:rsidP="00F17A8A">
                  <w:pPr>
                    <w:pStyle w:val="ListParagraph"/>
                    <w:ind w:left="409"/>
                  </w:pPr>
                  <w:r w:rsidRPr="00F17A8A">
                    <w:rPr>
                      <w:highlight w:val="yellow"/>
                    </w:rPr>
                    <w:t>(Focus on promoting attendance, rather than punishment)</w:t>
                  </w:r>
                </w:p>
              </w:tc>
              <w:tc>
                <w:tcPr>
                  <w:tcW w:w="2436" w:type="dxa"/>
                </w:tcPr>
                <w:p w:rsidR="00B14560" w:rsidRDefault="001B699A" w:rsidP="00C40CBC">
                  <w:r>
                    <w:t>Schools submit attendance policies to Superintendent for review. School attendance policies will be published on school websites or student handbooks.</w:t>
                  </w:r>
                </w:p>
              </w:tc>
              <w:tc>
                <w:tcPr>
                  <w:tcW w:w="1614" w:type="dxa"/>
                </w:tcPr>
                <w:p w:rsidR="00DB68ED" w:rsidRDefault="001B699A" w:rsidP="00DB68ED">
                  <w:r>
                    <w:t>Superintendent and School administration</w:t>
                  </w:r>
                </w:p>
              </w:tc>
              <w:tc>
                <w:tcPr>
                  <w:tcW w:w="1157" w:type="dxa"/>
                </w:tcPr>
                <w:p w:rsidR="00DB68ED" w:rsidRDefault="001B699A" w:rsidP="00895A49">
                  <w:r>
                    <w:t>June 2016</w:t>
                  </w:r>
                </w:p>
              </w:tc>
              <w:tc>
                <w:tcPr>
                  <w:tcW w:w="1377" w:type="dxa"/>
                </w:tcPr>
                <w:p w:rsidR="00C43750" w:rsidRDefault="001B699A" w:rsidP="00895A49">
                  <w:r>
                    <w:t>August 2016</w:t>
                  </w:r>
                </w:p>
              </w:tc>
              <w:tc>
                <w:tcPr>
                  <w:tcW w:w="2166" w:type="dxa"/>
                </w:tcPr>
                <w:p w:rsidR="00DB68ED" w:rsidRPr="00DB68ED" w:rsidRDefault="001B699A" w:rsidP="00DB68ED">
                  <w:r>
                    <w:t>Meeting time.</w:t>
                  </w:r>
                </w:p>
              </w:tc>
              <w:tc>
                <w:tcPr>
                  <w:tcW w:w="1892" w:type="dxa"/>
                </w:tcPr>
                <w:p w:rsidR="00DB68ED" w:rsidRDefault="00DB68ED" w:rsidP="00895A49"/>
              </w:tc>
            </w:tr>
            <w:tr w:rsidR="001B699A" w:rsidTr="00DB68ED">
              <w:tc>
                <w:tcPr>
                  <w:tcW w:w="4000" w:type="dxa"/>
                </w:tcPr>
                <w:p w:rsidR="00DB68ED" w:rsidRDefault="001B699A" w:rsidP="00FD307B">
                  <w:pPr>
                    <w:pStyle w:val="ListParagraph"/>
                    <w:numPr>
                      <w:ilvl w:val="0"/>
                      <w:numId w:val="12"/>
                    </w:numPr>
                    <w:ind w:left="409" w:hanging="270"/>
                  </w:pPr>
                  <w:r>
                    <w:t>Schools will have a</w:t>
                  </w:r>
                  <w:r w:rsidR="00DB68ED">
                    <w:t xml:space="preserve"> student mentorship program with effective strategies for student transition.</w:t>
                  </w:r>
                </w:p>
                <w:p w:rsidR="00F17A8A" w:rsidRDefault="00F17A8A" w:rsidP="00F17A8A">
                  <w:pPr>
                    <w:pStyle w:val="ListParagraph"/>
                    <w:ind w:left="409"/>
                  </w:pPr>
                  <w:r w:rsidRPr="00F17A8A">
                    <w:rPr>
                      <w:highlight w:val="yellow"/>
                    </w:rPr>
                    <w:t>(Not just for at risk students, but also enrichment)</w:t>
                  </w:r>
                </w:p>
              </w:tc>
              <w:tc>
                <w:tcPr>
                  <w:tcW w:w="2436" w:type="dxa"/>
                </w:tcPr>
                <w:p w:rsidR="00DB68ED" w:rsidRDefault="00DB68ED" w:rsidP="00895A49">
                  <w:r>
                    <w:t>Each school has appropriate personnel to implement plan</w:t>
                  </w:r>
                </w:p>
              </w:tc>
              <w:tc>
                <w:tcPr>
                  <w:tcW w:w="1614" w:type="dxa"/>
                </w:tcPr>
                <w:p w:rsidR="00DB68ED" w:rsidRDefault="00DB68ED" w:rsidP="00895A49">
                  <w:r>
                    <w:t>Principal</w:t>
                  </w:r>
                </w:p>
                <w:p w:rsidR="00C43750" w:rsidRDefault="00A5422E" w:rsidP="00895A49">
                  <w:r w:rsidRPr="00A5422E">
                    <w:t>and</w:t>
                  </w:r>
                  <w:r w:rsidR="00C43750" w:rsidRPr="00A5422E">
                    <w:t xml:space="preserve"> Wellness Coordinator</w:t>
                  </w:r>
                </w:p>
              </w:tc>
              <w:tc>
                <w:tcPr>
                  <w:tcW w:w="1157" w:type="dxa"/>
                </w:tcPr>
                <w:p w:rsidR="00DB68ED" w:rsidRDefault="001B699A" w:rsidP="00895A49">
                  <w:r>
                    <w:t>Sept. 2016</w:t>
                  </w:r>
                </w:p>
              </w:tc>
              <w:tc>
                <w:tcPr>
                  <w:tcW w:w="1377" w:type="dxa"/>
                </w:tcPr>
                <w:p w:rsidR="00C43750" w:rsidRPr="00A5422E" w:rsidRDefault="001B699A" w:rsidP="00895A49">
                  <w:r>
                    <w:t>June 2016</w:t>
                  </w:r>
                </w:p>
              </w:tc>
              <w:tc>
                <w:tcPr>
                  <w:tcW w:w="2166" w:type="dxa"/>
                </w:tcPr>
                <w:p w:rsidR="00DB68ED" w:rsidRDefault="00DB68ED" w:rsidP="00895A49">
                  <w:r>
                    <w:t>Principals share existing models for student mentorship.</w:t>
                  </w:r>
                </w:p>
              </w:tc>
              <w:tc>
                <w:tcPr>
                  <w:tcW w:w="1892" w:type="dxa"/>
                </w:tcPr>
                <w:p w:rsidR="00DB68ED" w:rsidRDefault="00DB68ED" w:rsidP="00895A49"/>
              </w:tc>
            </w:tr>
            <w:tr w:rsidR="001B699A" w:rsidTr="00DB68ED">
              <w:tc>
                <w:tcPr>
                  <w:tcW w:w="4000" w:type="dxa"/>
                </w:tcPr>
                <w:p w:rsidR="00DB68ED" w:rsidRDefault="00DB68ED" w:rsidP="00FD307B">
                  <w:pPr>
                    <w:pStyle w:val="ListParagraph"/>
                    <w:numPr>
                      <w:ilvl w:val="0"/>
                      <w:numId w:val="12"/>
                    </w:numPr>
                    <w:ind w:left="409" w:hanging="270"/>
                  </w:pPr>
                  <w:r>
                    <w:t>Support the social engageme</w:t>
                  </w:r>
                  <w:r w:rsidR="00B14560">
                    <w:t xml:space="preserve">nt of students by focusing on </w:t>
                  </w:r>
                  <w:r>
                    <w:t>school culture and strategies to prevent bullying.</w:t>
                  </w:r>
                </w:p>
                <w:p w:rsidR="00C43750" w:rsidRDefault="00B14560" w:rsidP="00FD307B">
                  <w:pPr>
                    <w:pStyle w:val="ListParagraph"/>
                    <w:ind w:left="409" w:hanging="270"/>
                    <w:rPr>
                      <w:i/>
                    </w:rPr>
                  </w:pPr>
                  <w:r>
                    <w:rPr>
                      <w:i/>
                    </w:rPr>
                    <w:t xml:space="preserve">Schools </w:t>
                  </w:r>
                  <w:r w:rsidR="00C43750" w:rsidRPr="00A5422E">
                    <w:rPr>
                      <w:i/>
                    </w:rPr>
                    <w:t>already required to have a bullying policy.</w:t>
                  </w:r>
                </w:p>
                <w:p w:rsidR="00F17A8A" w:rsidRPr="00A5422E" w:rsidRDefault="00F17A8A" w:rsidP="00FD307B">
                  <w:pPr>
                    <w:pStyle w:val="ListParagraph"/>
                    <w:ind w:left="409" w:hanging="270"/>
                    <w:rPr>
                      <w:i/>
                    </w:rPr>
                  </w:pPr>
                  <w:r w:rsidRPr="00F17A8A">
                    <w:rPr>
                      <w:i/>
                      <w:highlight w:val="yellow"/>
                    </w:rPr>
                    <w:t>(Can be discussed in first SCC meeting with board)</w:t>
                  </w:r>
                </w:p>
              </w:tc>
              <w:tc>
                <w:tcPr>
                  <w:tcW w:w="2436" w:type="dxa"/>
                </w:tcPr>
                <w:p w:rsidR="00B14560" w:rsidRDefault="00F17A8A" w:rsidP="003C5B8E">
                  <w:r>
                    <w:t>Schools</w:t>
                  </w:r>
                  <w:r w:rsidR="00EC100E">
                    <w:t xml:space="preserve"> use data from </w:t>
                  </w:r>
                  <w:proofErr w:type="spellStart"/>
                  <w:r w:rsidR="00EC100E">
                    <w:t>OurSCHOOL</w:t>
                  </w:r>
                  <w:proofErr w:type="spellEnd"/>
                  <w:r w:rsidR="00EC100E">
                    <w:t xml:space="preserve"> survey</w:t>
                  </w:r>
                  <w:bookmarkStart w:id="0" w:name="_GoBack"/>
                  <w:bookmarkEnd w:id="0"/>
                  <w:r w:rsidR="00DB68ED">
                    <w:t xml:space="preserve"> to </w:t>
                  </w:r>
                  <w:r w:rsidR="003C5B8E" w:rsidRPr="00B8326C">
                    <w:t>update</w:t>
                  </w:r>
                  <w:r w:rsidR="00DB68ED">
                    <w:t xml:space="preserve"> a school anti-bullying model.</w:t>
                  </w:r>
                  <w:r w:rsidR="00C40CBC">
                    <w:t xml:space="preserve"> </w:t>
                  </w:r>
                  <w:r w:rsidR="00C43750" w:rsidRPr="00A5422E">
                    <w:t>Must promote/include provincial anti-bullying tools.</w:t>
                  </w:r>
                  <w:r w:rsidR="00C40CBC">
                    <w:t xml:space="preserve"> </w:t>
                  </w:r>
                  <w:r w:rsidR="00B14560">
                    <w:t>Provincial online-bullying tool.</w:t>
                  </w:r>
                </w:p>
              </w:tc>
              <w:tc>
                <w:tcPr>
                  <w:tcW w:w="1614" w:type="dxa"/>
                </w:tcPr>
                <w:p w:rsidR="00DB68ED" w:rsidRDefault="00DB68ED" w:rsidP="00895A49">
                  <w:r>
                    <w:t>Principal</w:t>
                  </w:r>
                  <w:r w:rsidR="001B699A">
                    <w:t xml:space="preserve"> and Wellness Coordinator</w:t>
                  </w:r>
                </w:p>
              </w:tc>
              <w:tc>
                <w:tcPr>
                  <w:tcW w:w="1157" w:type="dxa"/>
                </w:tcPr>
                <w:p w:rsidR="00DB68ED" w:rsidRDefault="003C5B8E" w:rsidP="00895A49">
                  <w:r>
                    <w:t xml:space="preserve">Sept. </w:t>
                  </w:r>
                  <w:r w:rsidR="001B699A">
                    <w:t>2016</w:t>
                  </w:r>
                </w:p>
              </w:tc>
              <w:tc>
                <w:tcPr>
                  <w:tcW w:w="1377" w:type="dxa"/>
                </w:tcPr>
                <w:p w:rsidR="008432A4" w:rsidRDefault="00B14560" w:rsidP="00895A49">
                  <w:r>
                    <w:t>Ongoing</w:t>
                  </w:r>
                </w:p>
              </w:tc>
              <w:tc>
                <w:tcPr>
                  <w:tcW w:w="2166" w:type="dxa"/>
                </w:tcPr>
                <w:p w:rsidR="00DB68ED" w:rsidRDefault="00DB68ED" w:rsidP="00DB68ED">
                  <w:r>
                    <w:t>Principals share existing models for bullying prevention.</w:t>
                  </w:r>
                </w:p>
              </w:tc>
              <w:tc>
                <w:tcPr>
                  <w:tcW w:w="1892" w:type="dxa"/>
                </w:tcPr>
                <w:p w:rsidR="00DB68ED" w:rsidRDefault="00DB68ED" w:rsidP="00895A49"/>
              </w:tc>
            </w:tr>
            <w:tr w:rsidR="001B699A" w:rsidTr="001B699A">
              <w:tc>
                <w:tcPr>
                  <w:tcW w:w="3929" w:type="dxa"/>
                </w:tcPr>
                <w:p w:rsidR="004E0C2C" w:rsidRDefault="004E0C2C" w:rsidP="00FD307B">
                  <w:pPr>
                    <w:pStyle w:val="ListParagraph"/>
                    <w:numPr>
                      <w:ilvl w:val="0"/>
                      <w:numId w:val="12"/>
                    </w:numPr>
                    <w:ind w:left="409" w:hanging="270"/>
                  </w:pPr>
                  <w:r>
                    <w:t>Focus Groups</w:t>
                  </w:r>
                </w:p>
              </w:tc>
              <w:tc>
                <w:tcPr>
                  <w:tcW w:w="2411" w:type="dxa"/>
                </w:tcPr>
                <w:p w:rsidR="004E0C2C" w:rsidRPr="005641CB" w:rsidRDefault="004E0C2C" w:rsidP="004E0C2C">
                  <w:r w:rsidRPr="005641CB">
                    <w:t>Focus groups of stu</w:t>
                  </w:r>
                  <w:r w:rsidR="00F17A8A">
                    <w:t xml:space="preserve">dents. Share data with schools. </w:t>
                  </w:r>
                  <w:r w:rsidR="00F17A8A" w:rsidRPr="00F17A8A">
                    <w:rPr>
                      <w:highlight w:val="yellow"/>
                    </w:rPr>
                    <w:t xml:space="preserve">Incorporate feedback into teacher supervision </w:t>
                  </w:r>
                  <w:r w:rsidR="00EC100E">
                    <w:rPr>
                      <w:highlight w:val="yellow"/>
                    </w:rPr>
                    <w:lastRenderedPageBreak/>
                    <w:t>cycle and learning walks, PD to promote effective/engaging teaching strategies.</w:t>
                  </w:r>
                </w:p>
              </w:tc>
              <w:tc>
                <w:tcPr>
                  <w:tcW w:w="1614" w:type="dxa"/>
                </w:tcPr>
                <w:p w:rsidR="004E0C2C" w:rsidRDefault="0027050E" w:rsidP="004E0C2C">
                  <w:r>
                    <w:lastRenderedPageBreak/>
                    <w:t>Jennifer</w:t>
                  </w:r>
                  <w:r w:rsidR="004E0C2C">
                    <w:t>, School Principal</w:t>
                  </w:r>
                </w:p>
              </w:tc>
              <w:tc>
                <w:tcPr>
                  <w:tcW w:w="1203" w:type="dxa"/>
                </w:tcPr>
                <w:p w:rsidR="004E0C2C" w:rsidRDefault="004E0C2C" w:rsidP="004E0C2C">
                  <w:r>
                    <w:t>Dec. 2016</w:t>
                  </w:r>
                </w:p>
              </w:tc>
              <w:tc>
                <w:tcPr>
                  <w:tcW w:w="1374" w:type="dxa"/>
                </w:tcPr>
                <w:p w:rsidR="004E0C2C" w:rsidRDefault="004E0C2C" w:rsidP="004E0C2C">
                  <w:r>
                    <w:t>Dec. 2016</w:t>
                  </w:r>
                </w:p>
              </w:tc>
              <w:tc>
                <w:tcPr>
                  <w:tcW w:w="2146" w:type="dxa"/>
                </w:tcPr>
                <w:p w:rsidR="004E0C2C" w:rsidRDefault="004E0C2C" w:rsidP="004E0C2C">
                  <w:r>
                    <w:t>Teachers, A</w:t>
                  </w:r>
                  <w:r w:rsidR="00F17A8A">
                    <w:t>dministrators, Students</w:t>
                  </w:r>
                </w:p>
              </w:tc>
              <w:tc>
                <w:tcPr>
                  <w:tcW w:w="1883" w:type="dxa"/>
                </w:tcPr>
                <w:p w:rsidR="004E0C2C" w:rsidRDefault="004E0C2C" w:rsidP="004E0C2C"/>
              </w:tc>
            </w:tr>
            <w:tr w:rsidR="001B699A" w:rsidTr="001B699A">
              <w:tc>
                <w:tcPr>
                  <w:tcW w:w="3929" w:type="dxa"/>
                </w:tcPr>
                <w:p w:rsidR="004E0C2C" w:rsidRPr="005641CB" w:rsidRDefault="004E0C2C" w:rsidP="00FD307B">
                  <w:pPr>
                    <w:pStyle w:val="ListParagraph"/>
                    <w:numPr>
                      <w:ilvl w:val="0"/>
                      <w:numId w:val="12"/>
                    </w:numPr>
                    <w:ind w:left="409" w:hanging="270"/>
                  </w:pPr>
                  <w:r w:rsidRPr="005641CB">
                    <w:lastRenderedPageBreak/>
                    <w:t>Schools will run the High School Survey of Student Engagement.</w:t>
                  </w:r>
                </w:p>
              </w:tc>
              <w:tc>
                <w:tcPr>
                  <w:tcW w:w="2411" w:type="dxa"/>
                </w:tcPr>
                <w:p w:rsidR="004E0C2C" w:rsidRPr="005641CB" w:rsidRDefault="004E0C2C" w:rsidP="004E0C2C">
                  <w:r w:rsidRPr="005641CB">
                    <w:t>Survey data, used to create an action plan</w:t>
                  </w:r>
                </w:p>
              </w:tc>
              <w:tc>
                <w:tcPr>
                  <w:tcW w:w="1614" w:type="dxa"/>
                </w:tcPr>
                <w:p w:rsidR="004E0C2C" w:rsidRDefault="0027050E" w:rsidP="004E0C2C">
                  <w:r>
                    <w:t>Jennifer</w:t>
                  </w:r>
                </w:p>
              </w:tc>
              <w:tc>
                <w:tcPr>
                  <w:tcW w:w="1203" w:type="dxa"/>
                </w:tcPr>
                <w:p w:rsidR="004E0C2C" w:rsidRDefault="004E0C2C" w:rsidP="004E0C2C">
                  <w:r>
                    <w:t>December 2016</w:t>
                  </w:r>
                </w:p>
              </w:tc>
              <w:tc>
                <w:tcPr>
                  <w:tcW w:w="1374" w:type="dxa"/>
                </w:tcPr>
                <w:p w:rsidR="004E0C2C" w:rsidRDefault="004E0C2C" w:rsidP="004E0C2C">
                  <w:r>
                    <w:t>February 2016</w:t>
                  </w:r>
                </w:p>
              </w:tc>
              <w:tc>
                <w:tcPr>
                  <w:tcW w:w="2146" w:type="dxa"/>
                </w:tcPr>
                <w:p w:rsidR="004E0C2C" w:rsidRDefault="004E0C2C" w:rsidP="004E0C2C">
                  <w:r>
                    <w:t>School administrators</w:t>
                  </w:r>
                </w:p>
              </w:tc>
              <w:tc>
                <w:tcPr>
                  <w:tcW w:w="1883" w:type="dxa"/>
                </w:tcPr>
                <w:p w:rsidR="004E0C2C" w:rsidRDefault="004E0C2C" w:rsidP="004E0C2C"/>
              </w:tc>
            </w:tr>
          </w:tbl>
          <w:p w:rsidR="00FA74BC" w:rsidRDefault="00FA74BC">
            <w:pPr>
              <w:cnfStyle w:val="000000100000" w:firstRow="0" w:lastRow="0" w:firstColumn="0" w:lastColumn="0" w:oddVBand="0" w:evenVBand="0" w:oddHBand="1" w:evenHBand="0" w:firstRowFirstColumn="0" w:firstRowLastColumn="0" w:lastRowFirstColumn="0" w:lastRowLastColumn="0"/>
            </w:pPr>
          </w:p>
        </w:tc>
      </w:tr>
      <w:tr w:rsidR="00FA74BC" w:rsidTr="00026938">
        <w:tc>
          <w:tcPr>
            <w:cnfStyle w:val="001000000000" w:firstRow="0" w:lastRow="0" w:firstColumn="1" w:lastColumn="0" w:oddVBand="0" w:evenVBand="0" w:oddHBand="0" w:evenHBand="0" w:firstRowFirstColumn="0" w:firstRowLastColumn="0" w:lastRowFirstColumn="0" w:lastRowLastColumn="0"/>
            <w:tcW w:w="8388" w:type="dxa"/>
            <w:shd w:val="clear" w:color="auto" w:fill="FDE9D9" w:themeFill="accent6" w:themeFillTint="33"/>
          </w:tcPr>
          <w:p w:rsidR="00FA74BC" w:rsidRDefault="00FA74BC">
            <w:r w:rsidRPr="009245AA">
              <w:rPr>
                <w:rFonts w:ascii="Calibri" w:hAnsi="Calibri" w:cs="Calibri"/>
                <w:bCs w:val="0"/>
                <w:szCs w:val="18"/>
              </w:rPr>
              <w:t>2. Root Cause Analysis</w:t>
            </w:r>
            <w:r w:rsidRPr="00D65E04">
              <w:rPr>
                <w:rFonts w:ascii="Calibri" w:hAnsi="Calibri" w:cs="Calibri"/>
                <w:b w:val="0"/>
                <w:bCs w:val="0"/>
                <w:szCs w:val="18"/>
              </w:rPr>
              <w:t xml:space="preserve"> (What is causing the problem and what evidence can be provided to support the analysis?) </w:t>
            </w:r>
            <w:r w:rsidRPr="00D65E04">
              <w:rPr>
                <w:rFonts w:ascii="Calibri" w:hAnsi="Calibri" w:cs="Calibri"/>
                <w:b w:val="0"/>
                <w:bCs w:val="0"/>
                <w:i/>
                <w:szCs w:val="18"/>
              </w:rPr>
              <w:t>[Highlight baseline data and analysis that helps clarify the magnitude of the problem statement and narrow the focus for the future state statement. What are the barriers impeding change or success?]</w:t>
            </w:r>
          </w:p>
        </w:tc>
        <w:tc>
          <w:tcPr>
            <w:tcW w:w="14868" w:type="dxa"/>
            <w:gridSpan w:val="2"/>
            <w:vMerge/>
          </w:tcPr>
          <w:p w:rsidR="00FA74BC" w:rsidRDefault="00FA74BC" w:rsidP="000A0DB7">
            <w:pPr>
              <w:cnfStyle w:val="000000000000" w:firstRow="0" w:lastRow="0" w:firstColumn="0" w:lastColumn="0" w:oddVBand="0" w:evenVBand="0" w:oddHBand="0" w:evenHBand="0" w:firstRowFirstColumn="0" w:firstRowLastColumn="0" w:lastRowFirstColumn="0" w:lastRowLastColumn="0"/>
            </w:pPr>
          </w:p>
        </w:tc>
      </w:tr>
      <w:tr w:rsidR="00FA74BC" w:rsidTr="00026938">
        <w:trPr>
          <w:cnfStyle w:val="000000100000" w:firstRow="0" w:lastRow="0" w:firstColumn="0" w:lastColumn="0" w:oddVBand="0" w:evenVBand="0" w:oddHBand="1" w:evenHBand="0" w:firstRowFirstColumn="0" w:firstRowLastColumn="0" w:lastRowFirstColumn="0" w:lastRowLastColumn="0"/>
          <w:trHeight w:val="3292"/>
        </w:trPr>
        <w:tc>
          <w:tcPr>
            <w:cnfStyle w:val="001000000000" w:firstRow="0" w:lastRow="0" w:firstColumn="1" w:lastColumn="0" w:oddVBand="0" w:evenVBand="0" w:oddHBand="0" w:evenHBand="0" w:firstRowFirstColumn="0" w:firstRowLastColumn="0" w:lastRowFirstColumn="0" w:lastRowLastColumn="0"/>
            <w:tcW w:w="8388" w:type="dxa"/>
            <w:tcBorders>
              <w:top w:val="none" w:sz="0" w:space="0" w:color="auto"/>
              <w:left w:val="none" w:sz="0" w:space="0" w:color="auto"/>
              <w:bottom w:val="none" w:sz="0" w:space="0" w:color="auto"/>
            </w:tcBorders>
          </w:tcPr>
          <w:p w:rsidR="00242627" w:rsidRDefault="00242627" w:rsidP="00242627">
            <w:pPr>
              <w:rPr>
                <w:b w:val="0"/>
              </w:rPr>
            </w:pPr>
            <w:r>
              <w:rPr>
                <w:b w:val="0"/>
              </w:rPr>
              <w:t xml:space="preserve">Students may not be attending due to complex social, family, health and economic issues </w:t>
            </w:r>
            <w:r w:rsidR="00A5422E">
              <w:rPr>
                <w:b w:val="0"/>
              </w:rPr>
              <w:t xml:space="preserve">that are beyond the school’s control, </w:t>
            </w:r>
            <w:r>
              <w:rPr>
                <w:b w:val="0"/>
              </w:rPr>
              <w:t>such as:</w:t>
            </w:r>
          </w:p>
          <w:p w:rsidR="00242627" w:rsidRPr="005212E6" w:rsidRDefault="00242627" w:rsidP="00242627">
            <w:pPr>
              <w:pStyle w:val="ListParagraph"/>
              <w:numPr>
                <w:ilvl w:val="0"/>
                <w:numId w:val="11"/>
              </w:numPr>
            </w:pPr>
            <w:r>
              <w:rPr>
                <w:b w:val="0"/>
              </w:rPr>
              <w:t>Addictions and substance abuse</w:t>
            </w:r>
          </w:p>
          <w:p w:rsidR="00242627" w:rsidRPr="005212E6" w:rsidRDefault="00242627" w:rsidP="00242627">
            <w:pPr>
              <w:pStyle w:val="ListParagraph"/>
              <w:numPr>
                <w:ilvl w:val="0"/>
                <w:numId w:val="11"/>
              </w:numPr>
            </w:pPr>
            <w:r>
              <w:rPr>
                <w:b w:val="0"/>
              </w:rPr>
              <w:t>Mental health issues</w:t>
            </w:r>
          </w:p>
          <w:p w:rsidR="00242627" w:rsidRPr="00242627" w:rsidRDefault="00242627" w:rsidP="00242627">
            <w:pPr>
              <w:pStyle w:val="ListParagraph"/>
              <w:numPr>
                <w:ilvl w:val="0"/>
                <w:numId w:val="11"/>
              </w:numPr>
            </w:pPr>
            <w:r>
              <w:rPr>
                <w:b w:val="0"/>
              </w:rPr>
              <w:t>Dysfunctional families</w:t>
            </w:r>
          </w:p>
          <w:p w:rsidR="00A5422E" w:rsidRPr="00A5422E" w:rsidRDefault="00A5422E" w:rsidP="00242627">
            <w:pPr>
              <w:pStyle w:val="ListParagraph"/>
              <w:numPr>
                <w:ilvl w:val="0"/>
                <w:numId w:val="11"/>
              </w:numPr>
            </w:pPr>
            <w:r>
              <w:rPr>
                <w:b w:val="0"/>
              </w:rPr>
              <w:t>Transiency</w:t>
            </w:r>
          </w:p>
          <w:p w:rsidR="00A5422E" w:rsidRPr="00E265B8" w:rsidRDefault="00A5422E" w:rsidP="00A5422E">
            <w:pPr>
              <w:pStyle w:val="ListParagraph"/>
              <w:numPr>
                <w:ilvl w:val="0"/>
                <w:numId w:val="11"/>
              </w:numPr>
            </w:pPr>
            <w:r>
              <w:rPr>
                <w:b w:val="0"/>
              </w:rPr>
              <w:t>Many other reasons beyond students’ control</w:t>
            </w:r>
          </w:p>
          <w:p w:rsidR="00A5422E" w:rsidRDefault="00A5422E" w:rsidP="00A5422E"/>
          <w:p w:rsidR="00A5422E" w:rsidRPr="00A5422E" w:rsidRDefault="00A5422E" w:rsidP="00A5422E">
            <w:r>
              <w:t>There are also factors that are within the control of the school, division or ministry that impact student engagement:</w:t>
            </w:r>
          </w:p>
          <w:p w:rsidR="00242627" w:rsidRPr="00242627" w:rsidRDefault="00242627" w:rsidP="00242627">
            <w:pPr>
              <w:pStyle w:val="ListParagraph"/>
              <w:numPr>
                <w:ilvl w:val="0"/>
                <w:numId w:val="11"/>
              </w:numPr>
              <w:rPr>
                <w:b w:val="0"/>
              </w:rPr>
            </w:pPr>
            <w:r w:rsidRPr="00242627">
              <w:rPr>
                <w:b w:val="0"/>
              </w:rPr>
              <w:t>Deficit theorizing as opposed to strength theorizing</w:t>
            </w:r>
          </w:p>
          <w:p w:rsidR="007648F8" w:rsidRPr="00A5422E" w:rsidRDefault="00242627" w:rsidP="00242627">
            <w:pPr>
              <w:pStyle w:val="ListParagraph"/>
              <w:numPr>
                <w:ilvl w:val="0"/>
                <w:numId w:val="11"/>
              </w:numPr>
            </w:pPr>
            <w:r w:rsidRPr="00242627">
              <w:rPr>
                <w:b w:val="0"/>
              </w:rPr>
              <w:t>Lack of information moving forward with the student into other schools – transition plans</w:t>
            </w:r>
          </w:p>
          <w:p w:rsidR="00A5422E" w:rsidRPr="00A5422E" w:rsidRDefault="00A5422E" w:rsidP="00A5422E">
            <w:pPr>
              <w:pStyle w:val="ListParagraph"/>
              <w:numPr>
                <w:ilvl w:val="0"/>
                <w:numId w:val="11"/>
              </w:numPr>
            </w:pPr>
            <w:r>
              <w:rPr>
                <w:b w:val="0"/>
              </w:rPr>
              <w:t>Content not relative</w:t>
            </w:r>
          </w:p>
          <w:p w:rsidR="00A5422E" w:rsidRPr="00A5422E" w:rsidRDefault="00A5422E" w:rsidP="00A5422E">
            <w:pPr>
              <w:pStyle w:val="ListParagraph"/>
              <w:numPr>
                <w:ilvl w:val="0"/>
                <w:numId w:val="11"/>
              </w:numPr>
            </w:pPr>
            <w:r>
              <w:rPr>
                <w:b w:val="0"/>
              </w:rPr>
              <w:t>Lack of relationship building (teacher and student, student to student). High correlation between student engagement and teacher engagement.</w:t>
            </w:r>
          </w:p>
          <w:p w:rsidR="00316039" w:rsidRPr="00E265B8" w:rsidRDefault="00316039" w:rsidP="00E265B8">
            <w:pPr>
              <w:rPr>
                <w:b w:val="0"/>
              </w:rPr>
            </w:pPr>
          </w:p>
        </w:tc>
        <w:tc>
          <w:tcPr>
            <w:tcW w:w="14868" w:type="dxa"/>
            <w:gridSpan w:val="2"/>
            <w:vMerge/>
            <w:tcBorders>
              <w:top w:val="none" w:sz="0" w:space="0" w:color="auto"/>
              <w:bottom w:val="none" w:sz="0" w:space="0" w:color="auto"/>
              <w:right w:val="none" w:sz="0" w:space="0" w:color="auto"/>
            </w:tcBorders>
          </w:tcPr>
          <w:p w:rsidR="00FA74BC" w:rsidRDefault="00FA74BC">
            <w:pPr>
              <w:cnfStyle w:val="000000100000" w:firstRow="0" w:lastRow="0" w:firstColumn="0" w:lastColumn="0" w:oddVBand="0" w:evenVBand="0" w:oddHBand="1" w:evenHBand="0" w:firstRowFirstColumn="0" w:firstRowLastColumn="0" w:lastRowFirstColumn="0" w:lastRowLastColumn="0"/>
            </w:pPr>
          </w:p>
        </w:tc>
      </w:tr>
      <w:tr w:rsidR="00FA74BC" w:rsidTr="00026938">
        <w:trPr>
          <w:trHeight w:val="1150"/>
        </w:trPr>
        <w:tc>
          <w:tcPr>
            <w:cnfStyle w:val="001000000000" w:firstRow="0" w:lastRow="0" w:firstColumn="1" w:lastColumn="0" w:oddVBand="0" w:evenVBand="0" w:oddHBand="0" w:evenHBand="0" w:firstRowFirstColumn="0" w:firstRowLastColumn="0" w:lastRowFirstColumn="0" w:lastRowLastColumn="0"/>
            <w:tcW w:w="8388" w:type="dxa"/>
            <w:shd w:val="clear" w:color="auto" w:fill="FDE9D9" w:themeFill="accent6" w:themeFillTint="33"/>
          </w:tcPr>
          <w:p w:rsidR="00FA74BC" w:rsidRDefault="00FA74BC" w:rsidP="00C43750">
            <w:r w:rsidRPr="009245AA">
              <w:rPr>
                <w:rFonts w:ascii="Calibri" w:hAnsi="Calibri" w:cs="Calibri"/>
                <w:bCs w:val="0"/>
                <w:szCs w:val="18"/>
              </w:rPr>
              <w:lastRenderedPageBreak/>
              <w:t xml:space="preserve">3. Future State </w:t>
            </w:r>
            <w:r w:rsidR="00C43750">
              <w:rPr>
                <w:rFonts w:ascii="Calibri" w:hAnsi="Calibri" w:cs="Calibri"/>
                <w:b w:val="0"/>
                <w:bCs w:val="0"/>
                <w:szCs w:val="18"/>
              </w:rPr>
              <w:t>(How will the situation</w:t>
            </w:r>
            <w:r w:rsidRPr="00D65E04">
              <w:rPr>
                <w:rFonts w:ascii="Calibri" w:hAnsi="Calibri" w:cs="Calibri"/>
                <w:b w:val="0"/>
                <w:bCs w:val="0"/>
                <w:szCs w:val="18"/>
              </w:rPr>
              <w:t xml:space="preserve"> be different because of the actions taken to improve it?)  </w:t>
            </w:r>
            <w:r w:rsidR="00363308">
              <w:rPr>
                <w:rFonts w:ascii="Calibri" w:hAnsi="Calibri" w:cs="Calibri"/>
                <w:b w:val="0"/>
                <w:bCs w:val="0"/>
                <w:i/>
                <w:szCs w:val="18"/>
              </w:rPr>
              <w:t xml:space="preserve">[List targets that address the </w:t>
            </w:r>
            <w:r w:rsidR="00397DCD">
              <w:rPr>
                <w:rFonts w:ascii="Calibri" w:hAnsi="Calibri" w:cs="Calibri"/>
                <w:b w:val="0"/>
                <w:bCs w:val="0"/>
                <w:i/>
                <w:szCs w:val="18"/>
              </w:rPr>
              <w:t xml:space="preserve">problem(s) in the </w:t>
            </w:r>
            <w:r w:rsidR="00363308">
              <w:rPr>
                <w:rFonts w:ascii="Calibri" w:hAnsi="Calibri" w:cs="Calibri"/>
                <w:b w:val="0"/>
                <w:bCs w:val="0"/>
                <w:i/>
                <w:szCs w:val="18"/>
              </w:rPr>
              <w:t>problem statement.</w:t>
            </w:r>
            <w:r w:rsidRPr="00D65E04">
              <w:rPr>
                <w:rFonts w:ascii="Calibri" w:hAnsi="Calibri" w:cs="Calibri"/>
                <w:b w:val="0"/>
                <w:bCs w:val="0"/>
                <w:i/>
                <w:szCs w:val="18"/>
              </w:rPr>
              <w:t>]</w:t>
            </w:r>
          </w:p>
        </w:tc>
        <w:tc>
          <w:tcPr>
            <w:tcW w:w="9090" w:type="dxa"/>
            <w:shd w:val="clear" w:color="auto" w:fill="FDE9D9" w:themeFill="accent6" w:themeFillTint="33"/>
          </w:tcPr>
          <w:p w:rsidR="00FA74BC" w:rsidRDefault="00FA74BC" w:rsidP="00ED7396">
            <w:pPr>
              <w:cnfStyle w:val="000000000000" w:firstRow="0" w:lastRow="0" w:firstColumn="0" w:lastColumn="0" w:oddVBand="0" w:evenVBand="0" w:oddHBand="0" w:evenHBand="0" w:firstRowFirstColumn="0" w:firstRowLastColumn="0" w:lastRowFirstColumn="0" w:lastRowLastColumn="0"/>
            </w:pPr>
            <w:r w:rsidRPr="00F23E63">
              <w:rPr>
                <w:b/>
              </w:rPr>
              <w:t xml:space="preserve">5. Metrics </w:t>
            </w:r>
            <w:r w:rsidRPr="00F23E63">
              <w:t xml:space="preserve">(How will you know a change has been an improvement?) </w:t>
            </w:r>
            <w:r w:rsidRPr="00F23E63">
              <w:rPr>
                <w:i/>
              </w:rPr>
              <w:t xml:space="preserve">[Identify outcome and process metrics that will indicate the project success and include balancing measures to ensure the project doesn’t negatively affect other metrics.  </w:t>
            </w:r>
            <w:r w:rsidRPr="00064670">
              <w:rPr>
                <w:b/>
                <w:i/>
              </w:rPr>
              <w:t xml:space="preserve">These should relate to the actions noted above in the implementation plan. </w:t>
            </w:r>
            <w:r w:rsidRPr="00F23E63">
              <w:rPr>
                <w:i/>
              </w:rPr>
              <w:t>Identify measures that are anticipated to change monthly.]</w:t>
            </w:r>
          </w:p>
        </w:tc>
        <w:tc>
          <w:tcPr>
            <w:tcW w:w="5778" w:type="dxa"/>
            <w:shd w:val="clear" w:color="auto" w:fill="FDE9D9" w:themeFill="accent6" w:themeFillTint="33"/>
          </w:tcPr>
          <w:p w:rsidR="00FA74BC" w:rsidRDefault="00FA74BC" w:rsidP="00ED7396">
            <w:pPr>
              <w:cnfStyle w:val="000000000000" w:firstRow="0" w:lastRow="0" w:firstColumn="0" w:lastColumn="0" w:oddVBand="0" w:evenVBand="0" w:oddHBand="0" w:evenHBand="0" w:firstRowFirstColumn="0" w:firstRowLastColumn="0" w:lastRowFirstColumn="0" w:lastRowLastColumn="0"/>
            </w:pPr>
            <w:r w:rsidRPr="00D65E04">
              <w:rPr>
                <w:rFonts w:ascii="Calibri" w:hAnsi="Calibri" w:cs="Calibri"/>
                <w:b/>
                <w:bCs/>
                <w:szCs w:val="18"/>
              </w:rPr>
              <w:t xml:space="preserve">6. Engagement </w:t>
            </w:r>
            <w:r w:rsidR="00880891" w:rsidRPr="006837DB">
              <w:rPr>
                <w:rFonts w:ascii="Calibri" w:hAnsi="Calibri" w:cs="Calibri"/>
                <w:bCs/>
                <w:szCs w:val="18"/>
              </w:rPr>
              <w:t xml:space="preserve">(How is this plan informed by the </w:t>
            </w:r>
            <w:r w:rsidR="00880891">
              <w:rPr>
                <w:rFonts w:ascii="Calibri" w:hAnsi="Calibri" w:cs="Calibri"/>
                <w:bCs/>
                <w:szCs w:val="18"/>
              </w:rPr>
              <w:t>lens of Student First</w:t>
            </w:r>
            <w:r w:rsidR="00880891" w:rsidRPr="006837DB">
              <w:rPr>
                <w:rFonts w:ascii="Calibri" w:hAnsi="Calibri" w:cs="Calibri"/>
                <w:bCs/>
                <w:szCs w:val="18"/>
              </w:rPr>
              <w:t>?  How will children, parents,</w:t>
            </w:r>
            <w:r w:rsidR="00C43750">
              <w:rPr>
                <w:rFonts w:ascii="Calibri" w:hAnsi="Calibri" w:cs="Calibri"/>
                <w:bCs/>
                <w:szCs w:val="18"/>
              </w:rPr>
              <w:t xml:space="preserve"> teachers</w:t>
            </w:r>
            <w:r w:rsidR="00880891" w:rsidRPr="006837DB">
              <w:rPr>
                <w:rFonts w:ascii="Calibri" w:hAnsi="Calibri" w:cs="Calibri"/>
                <w:bCs/>
                <w:szCs w:val="18"/>
              </w:rPr>
              <w:t xml:space="preserve"> </w:t>
            </w:r>
            <w:r w:rsidR="00880891">
              <w:rPr>
                <w:rFonts w:ascii="Calibri" w:hAnsi="Calibri" w:cs="Calibri"/>
                <w:bCs/>
                <w:szCs w:val="18"/>
              </w:rPr>
              <w:t xml:space="preserve">and </w:t>
            </w:r>
            <w:r w:rsidR="00880891" w:rsidRPr="006837DB">
              <w:rPr>
                <w:rFonts w:ascii="Calibri" w:hAnsi="Calibri" w:cs="Calibri"/>
                <w:bCs/>
                <w:szCs w:val="18"/>
              </w:rPr>
              <w:t xml:space="preserve">stakeholders, etc., be engaged in this work?)  </w:t>
            </w:r>
            <w:r w:rsidR="00880891" w:rsidRPr="006837DB">
              <w:rPr>
                <w:rFonts w:ascii="Calibri" w:hAnsi="Calibri" w:cs="Calibri"/>
                <w:bCs/>
                <w:i/>
                <w:szCs w:val="18"/>
              </w:rPr>
              <w:t>[Name any target groups required for success.]</w:t>
            </w:r>
          </w:p>
        </w:tc>
      </w:tr>
      <w:tr w:rsidR="00FA74BC" w:rsidTr="00026938">
        <w:trPr>
          <w:cnfStyle w:val="000000100000" w:firstRow="0" w:lastRow="0" w:firstColumn="0" w:lastColumn="0" w:oddVBand="0" w:evenVBand="0" w:oddHBand="1" w:evenHBand="0" w:firstRowFirstColumn="0" w:firstRowLastColumn="0" w:lastRowFirstColumn="0" w:lastRowLastColumn="0"/>
          <w:trHeight w:val="3040"/>
        </w:trPr>
        <w:tc>
          <w:tcPr>
            <w:cnfStyle w:val="001000000000" w:firstRow="0" w:lastRow="0" w:firstColumn="1" w:lastColumn="0" w:oddVBand="0" w:evenVBand="0" w:oddHBand="0" w:evenHBand="0" w:firstRowFirstColumn="0" w:firstRowLastColumn="0" w:lastRowFirstColumn="0" w:lastRowLastColumn="0"/>
            <w:tcW w:w="8388" w:type="dxa"/>
            <w:tcBorders>
              <w:top w:val="none" w:sz="0" w:space="0" w:color="auto"/>
              <w:left w:val="none" w:sz="0" w:space="0" w:color="auto"/>
              <w:bottom w:val="none" w:sz="0" w:space="0" w:color="auto"/>
            </w:tcBorders>
          </w:tcPr>
          <w:p w:rsidR="00FA74BC" w:rsidRDefault="00242627">
            <w:pPr>
              <w:rPr>
                <w:b w:val="0"/>
              </w:rPr>
            </w:pPr>
            <w:r>
              <w:rPr>
                <w:b w:val="0"/>
              </w:rPr>
              <w:t>Students will be more engaged in school, which will be evident through the collection of data, such as attendance and the TTFM survey.</w:t>
            </w:r>
          </w:p>
          <w:p w:rsidR="00C43750" w:rsidRDefault="00C43750">
            <w:pPr>
              <w:rPr>
                <w:b w:val="0"/>
              </w:rPr>
            </w:pPr>
          </w:p>
          <w:p w:rsidR="00C43750" w:rsidRPr="00E57551" w:rsidRDefault="00C43750">
            <w:pPr>
              <w:rPr>
                <w:b w:val="0"/>
              </w:rPr>
            </w:pPr>
            <w:r w:rsidRPr="00A5422E">
              <w:rPr>
                <w:b w:val="0"/>
              </w:rPr>
              <w:t>Parent involvement in school will increase.</w:t>
            </w:r>
          </w:p>
        </w:tc>
        <w:tc>
          <w:tcPr>
            <w:tcW w:w="9090" w:type="dxa"/>
            <w:tcBorders>
              <w:top w:val="none" w:sz="0" w:space="0" w:color="auto"/>
              <w:bottom w:val="none" w:sz="0" w:space="0" w:color="auto"/>
            </w:tcBorders>
          </w:tcPr>
          <w:p w:rsidR="007648F8" w:rsidRDefault="0062572B"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Learning Improvement Plan student engagement goal.</w:t>
            </w:r>
          </w:p>
          <w:p w:rsidR="0062572B" w:rsidRDefault="0062572B" w:rsidP="0062572B">
            <w:pPr>
              <w:pStyle w:val="ListParagraph"/>
              <w:numPr>
                <w:ilvl w:val="1"/>
                <w:numId w:val="11"/>
              </w:numPr>
              <w:cnfStyle w:val="000000100000" w:firstRow="0" w:lastRow="0" w:firstColumn="0" w:lastColumn="0" w:oddVBand="0" w:evenVBand="0" w:oddHBand="1" w:evenHBand="0" w:firstRowFirstColumn="0" w:firstRowLastColumn="0" w:lastRowFirstColumn="0" w:lastRowLastColumn="0"/>
            </w:pPr>
            <w:r>
              <w:t>Student Mentorship model</w:t>
            </w:r>
          </w:p>
          <w:p w:rsidR="0062572B" w:rsidRDefault="0062572B"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TTFM survey, use of short answer question to measure LIP goal.</w:t>
            </w:r>
          </w:p>
          <w:p w:rsidR="0062572B" w:rsidRDefault="0062572B"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SCC meeting – initial meeting </w:t>
            </w:r>
            <w:r w:rsidR="001B3B97">
              <w:t>September to discuss LIP. Spring Program Plan used to evaluate progress.</w:t>
            </w:r>
          </w:p>
          <w:p w:rsidR="0062572B" w:rsidRDefault="0062572B"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Anti-bullying strategy will be posted on school website.</w:t>
            </w:r>
          </w:p>
          <w:p w:rsidR="0062572B" w:rsidRDefault="0062572B"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Monthly attendance tracking form submitted to Director.</w:t>
            </w:r>
          </w:p>
          <w:p w:rsidR="00B14560" w:rsidRDefault="00B14560"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Wellness coordinator and mental health referral data.</w:t>
            </w:r>
          </w:p>
          <w:p w:rsidR="00B14560" w:rsidRDefault="00B14560"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HUB data.</w:t>
            </w:r>
          </w:p>
          <w:p w:rsidR="003C5B8E" w:rsidRPr="001B3B97" w:rsidRDefault="003C5B8E"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1B3B97">
              <w:t>Exit Survey themes</w:t>
            </w:r>
          </w:p>
          <w:p w:rsidR="003C5B8E" w:rsidRPr="001B3B97" w:rsidRDefault="003C5B8E" w:rsidP="006257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1B3B97">
              <w:t>Focus group themes will be identified and shared</w:t>
            </w:r>
          </w:p>
          <w:p w:rsidR="00B14560" w:rsidRDefault="00B14560" w:rsidP="00B14560">
            <w:pPr>
              <w:pStyle w:val="ListParagraph"/>
              <w:cnfStyle w:val="000000100000" w:firstRow="0" w:lastRow="0" w:firstColumn="0" w:lastColumn="0" w:oddVBand="0" w:evenVBand="0" w:oddHBand="1" w:evenHBand="0" w:firstRowFirstColumn="0" w:firstRowLastColumn="0" w:lastRowFirstColumn="0" w:lastRowLastColumn="0"/>
            </w:pPr>
          </w:p>
          <w:p w:rsidR="00C43750" w:rsidRDefault="00C43750" w:rsidP="00C43750">
            <w:pPr>
              <w:cnfStyle w:val="000000100000" w:firstRow="0" w:lastRow="0" w:firstColumn="0" w:lastColumn="0" w:oddVBand="0" w:evenVBand="0" w:oddHBand="1" w:evenHBand="0" w:firstRowFirstColumn="0" w:firstRowLastColumn="0" w:lastRowFirstColumn="0" w:lastRowLastColumn="0"/>
            </w:pPr>
          </w:p>
        </w:tc>
        <w:tc>
          <w:tcPr>
            <w:tcW w:w="5778" w:type="dxa"/>
            <w:tcBorders>
              <w:top w:val="none" w:sz="0" w:space="0" w:color="auto"/>
              <w:bottom w:val="none" w:sz="0" w:space="0" w:color="auto"/>
              <w:right w:val="none" w:sz="0" w:space="0" w:color="auto"/>
            </w:tcBorders>
          </w:tcPr>
          <w:p w:rsidR="005D6C0D" w:rsidRDefault="00B02708">
            <w:pPr>
              <w:cnfStyle w:val="000000100000" w:firstRow="0" w:lastRow="0" w:firstColumn="0" w:lastColumn="0" w:oddVBand="0" w:evenVBand="0" w:oddHBand="1" w:evenHBand="0" w:firstRowFirstColumn="0" w:firstRowLastColumn="0" w:lastRowFirstColumn="0" w:lastRowLastColumn="0"/>
            </w:pPr>
            <w:r>
              <w:t>Students and parents will be involved in providing advice in the area of student interest and need.</w:t>
            </w:r>
          </w:p>
          <w:p w:rsidR="00B02708" w:rsidRDefault="00B02708">
            <w:pPr>
              <w:cnfStyle w:val="000000100000" w:firstRow="0" w:lastRow="0" w:firstColumn="0" w:lastColumn="0" w:oddVBand="0" w:evenVBand="0" w:oddHBand="1" w:evenHBand="0" w:firstRowFirstColumn="0" w:firstRowLastColumn="0" w:lastRowFirstColumn="0" w:lastRowLastColumn="0"/>
            </w:pPr>
            <w:r>
              <w:t>Teachers, administrators and school division leadership personnel will be involved by carrying out the student engagement action plan and participating in the PD.</w:t>
            </w:r>
          </w:p>
          <w:p w:rsidR="00B02708" w:rsidRDefault="00B02708">
            <w:pPr>
              <w:cnfStyle w:val="000000100000" w:firstRow="0" w:lastRow="0" w:firstColumn="0" w:lastColumn="0" w:oddVBand="0" w:evenVBand="0" w:oddHBand="1" w:evenHBand="0" w:firstRowFirstColumn="0" w:firstRowLastColumn="0" w:lastRowFirstColumn="0" w:lastRowLastColumn="0"/>
            </w:pPr>
          </w:p>
          <w:p w:rsidR="00316039" w:rsidRDefault="00316039" w:rsidP="00316039">
            <w:pPr>
              <w:cnfStyle w:val="000000100000" w:firstRow="0" w:lastRow="0" w:firstColumn="0" w:lastColumn="0" w:oddVBand="0" w:evenVBand="0" w:oddHBand="1" w:evenHBand="0" w:firstRowFirstColumn="0" w:firstRowLastColumn="0" w:lastRowFirstColumn="0" w:lastRowLastColumn="0"/>
            </w:pPr>
          </w:p>
        </w:tc>
      </w:tr>
    </w:tbl>
    <w:p w:rsidR="00CC3D10" w:rsidRDefault="0056651E" w:rsidP="00014334">
      <w:r>
        <w:rPr>
          <w:noProof/>
          <w:lang w:val="en-US" w:eastAsia="en-US"/>
        </w:rPr>
        <w:drawing>
          <wp:anchor distT="0" distB="0" distL="114300" distR="114300" simplePos="0" relativeHeight="251658240" behindDoc="1" locked="0" layoutInCell="1" allowOverlap="1">
            <wp:simplePos x="0" y="0"/>
            <wp:positionH relativeFrom="column">
              <wp:posOffset>12826365</wp:posOffset>
            </wp:positionH>
            <wp:positionV relativeFrom="paragraph">
              <wp:posOffset>153670</wp:posOffset>
            </wp:positionV>
            <wp:extent cx="1904365" cy="367665"/>
            <wp:effectExtent l="19050" t="0" r="635" b="0"/>
            <wp:wrapTight wrapText="bothSides">
              <wp:wrapPolygon edited="0">
                <wp:start x="-216" y="0"/>
                <wp:lineTo x="-216" y="20145"/>
                <wp:lineTo x="21607" y="20145"/>
                <wp:lineTo x="21607" y="0"/>
                <wp:lineTo x="-216" y="0"/>
              </wp:wrapPolygon>
            </wp:wrapTight>
            <wp:docPr id="1" name="Picture 0" descr="200X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X39.gif"/>
                    <pic:cNvPicPr/>
                  </pic:nvPicPr>
                  <pic:blipFill>
                    <a:blip r:embed="rId7" cstate="print"/>
                    <a:stretch>
                      <a:fillRect/>
                    </a:stretch>
                  </pic:blipFill>
                  <pic:spPr>
                    <a:xfrm>
                      <a:off x="0" y="0"/>
                      <a:ext cx="1904365" cy="367665"/>
                    </a:xfrm>
                    <a:prstGeom prst="rect">
                      <a:avLst/>
                    </a:prstGeom>
                  </pic:spPr>
                </pic:pic>
              </a:graphicData>
            </a:graphic>
          </wp:anchor>
        </w:drawing>
      </w:r>
    </w:p>
    <w:sectPr w:rsidR="00CC3D10" w:rsidSect="00F36215">
      <w:headerReference w:type="default" r:id="rId8"/>
      <w:pgSz w:w="24480" w:h="15840" w:orient="landscape" w:code="3"/>
      <w:pgMar w:top="720"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C7" w:rsidRDefault="00AA5FC7" w:rsidP="00C749DE">
      <w:pPr>
        <w:spacing w:after="0" w:line="240" w:lineRule="auto"/>
      </w:pPr>
      <w:r>
        <w:separator/>
      </w:r>
    </w:p>
  </w:endnote>
  <w:endnote w:type="continuationSeparator" w:id="0">
    <w:p w:rsidR="00AA5FC7" w:rsidRDefault="00AA5FC7" w:rsidP="00C7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C7" w:rsidRDefault="00AA5FC7" w:rsidP="00C749DE">
      <w:pPr>
        <w:spacing w:after="0" w:line="240" w:lineRule="auto"/>
      </w:pPr>
      <w:r>
        <w:separator/>
      </w:r>
    </w:p>
  </w:footnote>
  <w:footnote w:type="continuationSeparator" w:id="0">
    <w:p w:rsidR="00AA5FC7" w:rsidRDefault="00AA5FC7" w:rsidP="00C74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A4" w:rsidRPr="00775886" w:rsidRDefault="00AA5FC7" w:rsidP="00775886">
    <w:pPr>
      <w:pStyle w:val="Header"/>
      <w:tabs>
        <w:tab w:val="clear" w:pos="4680"/>
        <w:tab w:val="clear" w:pos="9360"/>
        <w:tab w:val="left" w:pos="1328"/>
      </w:tabs>
      <w:rPr>
        <w:b/>
        <w:sz w:val="24"/>
        <w:szCs w:val="24"/>
      </w:rPr>
    </w:pPr>
    <w:sdt>
      <w:sdtPr>
        <w:rPr>
          <w:b/>
          <w:sz w:val="24"/>
          <w:szCs w:val="24"/>
        </w:rPr>
        <w:id w:val="525528401"/>
        <w:docPartObj>
          <w:docPartGallery w:val="Watermarks"/>
          <w:docPartUnique/>
        </w:docPartObj>
      </w:sdtPr>
      <w:sdtEndPr/>
      <w:sdtContent>
        <w:r>
          <w:rPr>
            <w:b/>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045A">
      <w:rPr>
        <w:b/>
        <w:sz w:val="24"/>
        <w:szCs w:val="24"/>
      </w:rPr>
      <w:t>Northwest School Division No. 203</w:t>
    </w:r>
    <w:r w:rsidR="008432A4" w:rsidRPr="00775886">
      <w:rPr>
        <w:b/>
        <w:sz w:val="24"/>
        <w:szCs w:val="24"/>
      </w:rPr>
      <w:tab/>
    </w:r>
  </w:p>
  <w:p w:rsidR="008432A4" w:rsidRDefault="0084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206B"/>
    <w:multiLevelType w:val="hybridMultilevel"/>
    <w:tmpl w:val="DAC6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E5756D"/>
    <w:multiLevelType w:val="hybridMultilevel"/>
    <w:tmpl w:val="342E269C"/>
    <w:lvl w:ilvl="0" w:tplc="865E2BB8">
      <w:start w:val="1"/>
      <w:numFmt w:val="bullet"/>
      <w:lvlText w:val="o"/>
      <w:lvlJc w:val="left"/>
      <w:pPr>
        <w:tabs>
          <w:tab w:val="num" w:pos="360"/>
        </w:tabs>
        <w:ind w:left="360" w:hanging="360"/>
      </w:pPr>
      <w:rPr>
        <w:rFonts w:ascii="Courier New" w:hAnsi="Courier New" w:hint="default"/>
        <w:sz w:val="20"/>
      </w:rPr>
    </w:lvl>
    <w:lvl w:ilvl="1" w:tplc="A7D41A48">
      <w:start w:val="1"/>
      <w:numFmt w:val="bullet"/>
      <w:lvlText w:val="o"/>
      <w:lvlJc w:val="left"/>
      <w:pPr>
        <w:tabs>
          <w:tab w:val="num" w:pos="1440"/>
        </w:tabs>
        <w:ind w:left="1440" w:hanging="360"/>
      </w:pPr>
      <w:rPr>
        <w:rFonts w:ascii="Courier New" w:hAnsi="Courier New" w:hint="default"/>
        <w:sz w:val="20"/>
      </w:rPr>
    </w:lvl>
    <w:lvl w:ilvl="2" w:tplc="47EC9816" w:tentative="1">
      <w:start w:val="1"/>
      <w:numFmt w:val="bullet"/>
      <w:lvlText w:val="•"/>
      <w:lvlJc w:val="left"/>
      <w:pPr>
        <w:tabs>
          <w:tab w:val="num" w:pos="2160"/>
        </w:tabs>
        <w:ind w:left="2160" w:hanging="360"/>
      </w:pPr>
      <w:rPr>
        <w:rFonts w:ascii="Arial" w:hAnsi="Arial" w:hint="default"/>
      </w:rPr>
    </w:lvl>
    <w:lvl w:ilvl="3" w:tplc="2018AFFE" w:tentative="1">
      <w:start w:val="1"/>
      <w:numFmt w:val="bullet"/>
      <w:lvlText w:val="•"/>
      <w:lvlJc w:val="left"/>
      <w:pPr>
        <w:tabs>
          <w:tab w:val="num" w:pos="2880"/>
        </w:tabs>
        <w:ind w:left="2880" w:hanging="360"/>
      </w:pPr>
      <w:rPr>
        <w:rFonts w:ascii="Arial" w:hAnsi="Arial" w:hint="default"/>
      </w:rPr>
    </w:lvl>
    <w:lvl w:ilvl="4" w:tplc="3D401BCE" w:tentative="1">
      <w:start w:val="1"/>
      <w:numFmt w:val="bullet"/>
      <w:lvlText w:val="•"/>
      <w:lvlJc w:val="left"/>
      <w:pPr>
        <w:tabs>
          <w:tab w:val="num" w:pos="3600"/>
        </w:tabs>
        <w:ind w:left="3600" w:hanging="360"/>
      </w:pPr>
      <w:rPr>
        <w:rFonts w:ascii="Arial" w:hAnsi="Arial" w:hint="default"/>
      </w:rPr>
    </w:lvl>
    <w:lvl w:ilvl="5" w:tplc="EF260C8A" w:tentative="1">
      <w:start w:val="1"/>
      <w:numFmt w:val="bullet"/>
      <w:lvlText w:val="•"/>
      <w:lvlJc w:val="left"/>
      <w:pPr>
        <w:tabs>
          <w:tab w:val="num" w:pos="4320"/>
        </w:tabs>
        <w:ind w:left="4320" w:hanging="360"/>
      </w:pPr>
      <w:rPr>
        <w:rFonts w:ascii="Arial" w:hAnsi="Arial" w:hint="default"/>
      </w:rPr>
    </w:lvl>
    <w:lvl w:ilvl="6" w:tplc="515A7A24" w:tentative="1">
      <w:start w:val="1"/>
      <w:numFmt w:val="bullet"/>
      <w:lvlText w:val="•"/>
      <w:lvlJc w:val="left"/>
      <w:pPr>
        <w:tabs>
          <w:tab w:val="num" w:pos="5040"/>
        </w:tabs>
        <w:ind w:left="5040" w:hanging="360"/>
      </w:pPr>
      <w:rPr>
        <w:rFonts w:ascii="Arial" w:hAnsi="Arial" w:hint="default"/>
      </w:rPr>
    </w:lvl>
    <w:lvl w:ilvl="7" w:tplc="3420F786" w:tentative="1">
      <w:start w:val="1"/>
      <w:numFmt w:val="bullet"/>
      <w:lvlText w:val="•"/>
      <w:lvlJc w:val="left"/>
      <w:pPr>
        <w:tabs>
          <w:tab w:val="num" w:pos="5760"/>
        </w:tabs>
        <w:ind w:left="5760" w:hanging="360"/>
      </w:pPr>
      <w:rPr>
        <w:rFonts w:ascii="Arial" w:hAnsi="Arial" w:hint="default"/>
      </w:rPr>
    </w:lvl>
    <w:lvl w:ilvl="8" w:tplc="61C2DA12" w:tentative="1">
      <w:start w:val="1"/>
      <w:numFmt w:val="bullet"/>
      <w:lvlText w:val="•"/>
      <w:lvlJc w:val="left"/>
      <w:pPr>
        <w:tabs>
          <w:tab w:val="num" w:pos="6480"/>
        </w:tabs>
        <w:ind w:left="6480" w:hanging="360"/>
      </w:pPr>
      <w:rPr>
        <w:rFonts w:ascii="Arial" w:hAnsi="Arial" w:hint="default"/>
      </w:rPr>
    </w:lvl>
  </w:abstractNum>
  <w:abstractNum w:abstractNumId="2">
    <w:nsid w:val="170D7E72"/>
    <w:multiLevelType w:val="hybridMultilevel"/>
    <w:tmpl w:val="4FB087E2"/>
    <w:lvl w:ilvl="0" w:tplc="B1DCF492">
      <w:start w:val="1"/>
      <w:numFmt w:val="bullet"/>
      <w:lvlText w:val="o"/>
      <w:lvlJc w:val="left"/>
      <w:pPr>
        <w:tabs>
          <w:tab w:val="num" w:pos="360"/>
        </w:tabs>
        <w:ind w:left="360" w:hanging="360"/>
      </w:pPr>
      <w:rPr>
        <w:rFonts w:ascii="Courier New" w:hAnsi="Courier New" w:hint="default"/>
        <w:sz w:val="20"/>
      </w:rPr>
    </w:lvl>
    <w:lvl w:ilvl="1" w:tplc="F9E465BC" w:tentative="1">
      <w:start w:val="1"/>
      <w:numFmt w:val="bullet"/>
      <w:lvlText w:val="•"/>
      <w:lvlJc w:val="left"/>
      <w:pPr>
        <w:tabs>
          <w:tab w:val="num" w:pos="1440"/>
        </w:tabs>
        <w:ind w:left="1440" w:hanging="360"/>
      </w:pPr>
      <w:rPr>
        <w:rFonts w:ascii="Arial" w:hAnsi="Arial" w:hint="default"/>
      </w:rPr>
    </w:lvl>
    <w:lvl w:ilvl="2" w:tplc="44480064" w:tentative="1">
      <w:start w:val="1"/>
      <w:numFmt w:val="bullet"/>
      <w:lvlText w:val="•"/>
      <w:lvlJc w:val="left"/>
      <w:pPr>
        <w:tabs>
          <w:tab w:val="num" w:pos="2160"/>
        </w:tabs>
        <w:ind w:left="2160" w:hanging="360"/>
      </w:pPr>
      <w:rPr>
        <w:rFonts w:ascii="Arial" w:hAnsi="Arial" w:hint="default"/>
      </w:rPr>
    </w:lvl>
    <w:lvl w:ilvl="3" w:tplc="4D16B986" w:tentative="1">
      <w:start w:val="1"/>
      <w:numFmt w:val="bullet"/>
      <w:lvlText w:val="•"/>
      <w:lvlJc w:val="left"/>
      <w:pPr>
        <w:tabs>
          <w:tab w:val="num" w:pos="2880"/>
        </w:tabs>
        <w:ind w:left="2880" w:hanging="360"/>
      </w:pPr>
      <w:rPr>
        <w:rFonts w:ascii="Arial" w:hAnsi="Arial" w:hint="default"/>
      </w:rPr>
    </w:lvl>
    <w:lvl w:ilvl="4" w:tplc="C1F0A0C2" w:tentative="1">
      <w:start w:val="1"/>
      <w:numFmt w:val="bullet"/>
      <w:lvlText w:val="•"/>
      <w:lvlJc w:val="left"/>
      <w:pPr>
        <w:tabs>
          <w:tab w:val="num" w:pos="3600"/>
        </w:tabs>
        <w:ind w:left="3600" w:hanging="360"/>
      </w:pPr>
      <w:rPr>
        <w:rFonts w:ascii="Arial" w:hAnsi="Arial" w:hint="default"/>
      </w:rPr>
    </w:lvl>
    <w:lvl w:ilvl="5" w:tplc="D6FE4C52" w:tentative="1">
      <w:start w:val="1"/>
      <w:numFmt w:val="bullet"/>
      <w:lvlText w:val="•"/>
      <w:lvlJc w:val="left"/>
      <w:pPr>
        <w:tabs>
          <w:tab w:val="num" w:pos="4320"/>
        </w:tabs>
        <w:ind w:left="4320" w:hanging="360"/>
      </w:pPr>
      <w:rPr>
        <w:rFonts w:ascii="Arial" w:hAnsi="Arial" w:hint="default"/>
      </w:rPr>
    </w:lvl>
    <w:lvl w:ilvl="6" w:tplc="55A03772" w:tentative="1">
      <w:start w:val="1"/>
      <w:numFmt w:val="bullet"/>
      <w:lvlText w:val="•"/>
      <w:lvlJc w:val="left"/>
      <w:pPr>
        <w:tabs>
          <w:tab w:val="num" w:pos="5040"/>
        </w:tabs>
        <w:ind w:left="5040" w:hanging="360"/>
      </w:pPr>
      <w:rPr>
        <w:rFonts w:ascii="Arial" w:hAnsi="Arial" w:hint="default"/>
      </w:rPr>
    </w:lvl>
    <w:lvl w:ilvl="7" w:tplc="7834C342" w:tentative="1">
      <w:start w:val="1"/>
      <w:numFmt w:val="bullet"/>
      <w:lvlText w:val="•"/>
      <w:lvlJc w:val="left"/>
      <w:pPr>
        <w:tabs>
          <w:tab w:val="num" w:pos="5760"/>
        </w:tabs>
        <w:ind w:left="5760" w:hanging="360"/>
      </w:pPr>
      <w:rPr>
        <w:rFonts w:ascii="Arial" w:hAnsi="Arial" w:hint="default"/>
      </w:rPr>
    </w:lvl>
    <w:lvl w:ilvl="8" w:tplc="4412C1F0" w:tentative="1">
      <w:start w:val="1"/>
      <w:numFmt w:val="bullet"/>
      <w:lvlText w:val="•"/>
      <w:lvlJc w:val="left"/>
      <w:pPr>
        <w:tabs>
          <w:tab w:val="num" w:pos="6480"/>
        </w:tabs>
        <w:ind w:left="6480" w:hanging="360"/>
      </w:pPr>
      <w:rPr>
        <w:rFonts w:ascii="Arial" w:hAnsi="Arial" w:hint="default"/>
      </w:rPr>
    </w:lvl>
  </w:abstractNum>
  <w:abstractNum w:abstractNumId="3">
    <w:nsid w:val="17AE170C"/>
    <w:multiLevelType w:val="hybridMultilevel"/>
    <w:tmpl w:val="B0B8EFA0"/>
    <w:lvl w:ilvl="0" w:tplc="1C7AC4D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15564"/>
    <w:multiLevelType w:val="hybridMultilevel"/>
    <w:tmpl w:val="3AECDE7A"/>
    <w:lvl w:ilvl="0" w:tplc="B3E2768A">
      <w:start w:val="1"/>
      <w:numFmt w:val="bullet"/>
      <w:lvlText w:val="•"/>
      <w:lvlJc w:val="left"/>
      <w:pPr>
        <w:tabs>
          <w:tab w:val="num" w:pos="720"/>
        </w:tabs>
        <w:ind w:left="720" w:hanging="360"/>
      </w:pPr>
      <w:rPr>
        <w:rFonts w:ascii="Arial" w:hAnsi="Arial" w:hint="default"/>
      </w:rPr>
    </w:lvl>
    <w:lvl w:ilvl="1" w:tplc="5A12B7F6">
      <w:start w:val="1"/>
      <w:numFmt w:val="bullet"/>
      <w:lvlText w:val="o"/>
      <w:lvlJc w:val="left"/>
      <w:pPr>
        <w:tabs>
          <w:tab w:val="num" w:pos="360"/>
        </w:tabs>
        <w:ind w:left="360" w:hanging="360"/>
      </w:pPr>
      <w:rPr>
        <w:rFonts w:ascii="Courier New" w:hAnsi="Courier New" w:hint="default"/>
        <w:sz w:val="20"/>
      </w:rPr>
    </w:lvl>
    <w:lvl w:ilvl="2" w:tplc="44480064" w:tentative="1">
      <w:start w:val="1"/>
      <w:numFmt w:val="bullet"/>
      <w:lvlText w:val="•"/>
      <w:lvlJc w:val="left"/>
      <w:pPr>
        <w:tabs>
          <w:tab w:val="num" w:pos="2160"/>
        </w:tabs>
        <w:ind w:left="2160" w:hanging="360"/>
      </w:pPr>
      <w:rPr>
        <w:rFonts w:ascii="Arial" w:hAnsi="Arial" w:hint="default"/>
      </w:rPr>
    </w:lvl>
    <w:lvl w:ilvl="3" w:tplc="4D16B986" w:tentative="1">
      <w:start w:val="1"/>
      <w:numFmt w:val="bullet"/>
      <w:lvlText w:val="•"/>
      <w:lvlJc w:val="left"/>
      <w:pPr>
        <w:tabs>
          <w:tab w:val="num" w:pos="2880"/>
        </w:tabs>
        <w:ind w:left="2880" w:hanging="360"/>
      </w:pPr>
      <w:rPr>
        <w:rFonts w:ascii="Arial" w:hAnsi="Arial" w:hint="default"/>
      </w:rPr>
    </w:lvl>
    <w:lvl w:ilvl="4" w:tplc="C1F0A0C2" w:tentative="1">
      <w:start w:val="1"/>
      <w:numFmt w:val="bullet"/>
      <w:lvlText w:val="•"/>
      <w:lvlJc w:val="left"/>
      <w:pPr>
        <w:tabs>
          <w:tab w:val="num" w:pos="3600"/>
        </w:tabs>
        <w:ind w:left="3600" w:hanging="360"/>
      </w:pPr>
      <w:rPr>
        <w:rFonts w:ascii="Arial" w:hAnsi="Arial" w:hint="default"/>
      </w:rPr>
    </w:lvl>
    <w:lvl w:ilvl="5" w:tplc="D6FE4C52" w:tentative="1">
      <w:start w:val="1"/>
      <w:numFmt w:val="bullet"/>
      <w:lvlText w:val="•"/>
      <w:lvlJc w:val="left"/>
      <w:pPr>
        <w:tabs>
          <w:tab w:val="num" w:pos="4320"/>
        </w:tabs>
        <w:ind w:left="4320" w:hanging="360"/>
      </w:pPr>
      <w:rPr>
        <w:rFonts w:ascii="Arial" w:hAnsi="Arial" w:hint="default"/>
      </w:rPr>
    </w:lvl>
    <w:lvl w:ilvl="6" w:tplc="55A03772" w:tentative="1">
      <w:start w:val="1"/>
      <w:numFmt w:val="bullet"/>
      <w:lvlText w:val="•"/>
      <w:lvlJc w:val="left"/>
      <w:pPr>
        <w:tabs>
          <w:tab w:val="num" w:pos="5040"/>
        </w:tabs>
        <w:ind w:left="5040" w:hanging="360"/>
      </w:pPr>
      <w:rPr>
        <w:rFonts w:ascii="Arial" w:hAnsi="Arial" w:hint="default"/>
      </w:rPr>
    </w:lvl>
    <w:lvl w:ilvl="7" w:tplc="7834C342" w:tentative="1">
      <w:start w:val="1"/>
      <w:numFmt w:val="bullet"/>
      <w:lvlText w:val="•"/>
      <w:lvlJc w:val="left"/>
      <w:pPr>
        <w:tabs>
          <w:tab w:val="num" w:pos="5760"/>
        </w:tabs>
        <w:ind w:left="5760" w:hanging="360"/>
      </w:pPr>
      <w:rPr>
        <w:rFonts w:ascii="Arial" w:hAnsi="Arial" w:hint="default"/>
      </w:rPr>
    </w:lvl>
    <w:lvl w:ilvl="8" w:tplc="4412C1F0" w:tentative="1">
      <w:start w:val="1"/>
      <w:numFmt w:val="bullet"/>
      <w:lvlText w:val="•"/>
      <w:lvlJc w:val="left"/>
      <w:pPr>
        <w:tabs>
          <w:tab w:val="num" w:pos="6480"/>
        </w:tabs>
        <w:ind w:left="6480" w:hanging="360"/>
      </w:pPr>
      <w:rPr>
        <w:rFonts w:ascii="Arial" w:hAnsi="Arial" w:hint="default"/>
      </w:rPr>
    </w:lvl>
  </w:abstractNum>
  <w:abstractNum w:abstractNumId="5">
    <w:nsid w:val="4E653973"/>
    <w:multiLevelType w:val="hybridMultilevel"/>
    <w:tmpl w:val="48D20DF0"/>
    <w:lvl w:ilvl="0" w:tplc="A86CE8DE">
      <w:start w:val="1"/>
      <w:numFmt w:val="bullet"/>
      <w:lvlText w:val="o"/>
      <w:lvlJc w:val="left"/>
      <w:pPr>
        <w:tabs>
          <w:tab w:val="num" w:pos="360"/>
        </w:tabs>
        <w:ind w:left="360" w:hanging="360"/>
      </w:pPr>
      <w:rPr>
        <w:rFonts w:ascii="Courier New" w:hAnsi="Courier New" w:hint="default"/>
        <w:sz w:val="20"/>
      </w:rPr>
    </w:lvl>
    <w:lvl w:ilvl="1" w:tplc="5A12B7F6">
      <w:start w:val="1"/>
      <w:numFmt w:val="bullet"/>
      <w:lvlText w:val="o"/>
      <w:lvlJc w:val="left"/>
      <w:pPr>
        <w:tabs>
          <w:tab w:val="num" w:pos="360"/>
        </w:tabs>
        <w:ind w:left="360" w:hanging="360"/>
      </w:pPr>
      <w:rPr>
        <w:rFonts w:ascii="Courier New" w:hAnsi="Courier New" w:hint="default"/>
        <w:sz w:val="20"/>
      </w:rPr>
    </w:lvl>
    <w:lvl w:ilvl="2" w:tplc="44480064" w:tentative="1">
      <w:start w:val="1"/>
      <w:numFmt w:val="bullet"/>
      <w:lvlText w:val="•"/>
      <w:lvlJc w:val="left"/>
      <w:pPr>
        <w:tabs>
          <w:tab w:val="num" w:pos="2160"/>
        </w:tabs>
        <w:ind w:left="2160" w:hanging="360"/>
      </w:pPr>
      <w:rPr>
        <w:rFonts w:ascii="Arial" w:hAnsi="Arial" w:hint="default"/>
      </w:rPr>
    </w:lvl>
    <w:lvl w:ilvl="3" w:tplc="4D16B986" w:tentative="1">
      <w:start w:val="1"/>
      <w:numFmt w:val="bullet"/>
      <w:lvlText w:val="•"/>
      <w:lvlJc w:val="left"/>
      <w:pPr>
        <w:tabs>
          <w:tab w:val="num" w:pos="2880"/>
        </w:tabs>
        <w:ind w:left="2880" w:hanging="360"/>
      </w:pPr>
      <w:rPr>
        <w:rFonts w:ascii="Arial" w:hAnsi="Arial" w:hint="default"/>
      </w:rPr>
    </w:lvl>
    <w:lvl w:ilvl="4" w:tplc="C1F0A0C2" w:tentative="1">
      <w:start w:val="1"/>
      <w:numFmt w:val="bullet"/>
      <w:lvlText w:val="•"/>
      <w:lvlJc w:val="left"/>
      <w:pPr>
        <w:tabs>
          <w:tab w:val="num" w:pos="3600"/>
        </w:tabs>
        <w:ind w:left="3600" w:hanging="360"/>
      </w:pPr>
      <w:rPr>
        <w:rFonts w:ascii="Arial" w:hAnsi="Arial" w:hint="default"/>
      </w:rPr>
    </w:lvl>
    <w:lvl w:ilvl="5" w:tplc="D6FE4C52" w:tentative="1">
      <w:start w:val="1"/>
      <w:numFmt w:val="bullet"/>
      <w:lvlText w:val="•"/>
      <w:lvlJc w:val="left"/>
      <w:pPr>
        <w:tabs>
          <w:tab w:val="num" w:pos="4320"/>
        </w:tabs>
        <w:ind w:left="4320" w:hanging="360"/>
      </w:pPr>
      <w:rPr>
        <w:rFonts w:ascii="Arial" w:hAnsi="Arial" w:hint="default"/>
      </w:rPr>
    </w:lvl>
    <w:lvl w:ilvl="6" w:tplc="55A03772" w:tentative="1">
      <w:start w:val="1"/>
      <w:numFmt w:val="bullet"/>
      <w:lvlText w:val="•"/>
      <w:lvlJc w:val="left"/>
      <w:pPr>
        <w:tabs>
          <w:tab w:val="num" w:pos="5040"/>
        </w:tabs>
        <w:ind w:left="5040" w:hanging="360"/>
      </w:pPr>
      <w:rPr>
        <w:rFonts w:ascii="Arial" w:hAnsi="Arial" w:hint="default"/>
      </w:rPr>
    </w:lvl>
    <w:lvl w:ilvl="7" w:tplc="7834C342" w:tentative="1">
      <w:start w:val="1"/>
      <w:numFmt w:val="bullet"/>
      <w:lvlText w:val="•"/>
      <w:lvlJc w:val="left"/>
      <w:pPr>
        <w:tabs>
          <w:tab w:val="num" w:pos="5760"/>
        </w:tabs>
        <w:ind w:left="5760" w:hanging="360"/>
      </w:pPr>
      <w:rPr>
        <w:rFonts w:ascii="Arial" w:hAnsi="Arial" w:hint="default"/>
      </w:rPr>
    </w:lvl>
    <w:lvl w:ilvl="8" w:tplc="4412C1F0" w:tentative="1">
      <w:start w:val="1"/>
      <w:numFmt w:val="bullet"/>
      <w:lvlText w:val="•"/>
      <w:lvlJc w:val="left"/>
      <w:pPr>
        <w:tabs>
          <w:tab w:val="num" w:pos="6480"/>
        </w:tabs>
        <w:ind w:left="6480" w:hanging="360"/>
      </w:pPr>
      <w:rPr>
        <w:rFonts w:ascii="Arial" w:hAnsi="Arial" w:hint="default"/>
      </w:rPr>
    </w:lvl>
  </w:abstractNum>
  <w:abstractNum w:abstractNumId="6">
    <w:nsid w:val="4F54058C"/>
    <w:multiLevelType w:val="hybridMultilevel"/>
    <w:tmpl w:val="B65692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7E5F7D"/>
    <w:multiLevelType w:val="hybridMultilevel"/>
    <w:tmpl w:val="2CF6200E"/>
    <w:lvl w:ilvl="0" w:tplc="FFD2B714">
      <w:start w:val="1"/>
      <w:numFmt w:val="bullet"/>
      <w:lvlText w:val="•"/>
      <w:lvlJc w:val="left"/>
      <w:pPr>
        <w:tabs>
          <w:tab w:val="num" w:pos="720"/>
        </w:tabs>
        <w:ind w:left="720" w:hanging="360"/>
      </w:pPr>
      <w:rPr>
        <w:rFonts w:ascii="Arial" w:hAnsi="Arial" w:hint="default"/>
      </w:rPr>
    </w:lvl>
    <w:lvl w:ilvl="1" w:tplc="0AFEF36E" w:tentative="1">
      <w:start w:val="1"/>
      <w:numFmt w:val="bullet"/>
      <w:lvlText w:val="•"/>
      <w:lvlJc w:val="left"/>
      <w:pPr>
        <w:tabs>
          <w:tab w:val="num" w:pos="1440"/>
        </w:tabs>
        <w:ind w:left="1440" w:hanging="360"/>
      </w:pPr>
      <w:rPr>
        <w:rFonts w:ascii="Arial" w:hAnsi="Arial" w:hint="default"/>
      </w:rPr>
    </w:lvl>
    <w:lvl w:ilvl="2" w:tplc="4B08C3AA" w:tentative="1">
      <w:start w:val="1"/>
      <w:numFmt w:val="bullet"/>
      <w:lvlText w:val="•"/>
      <w:lvlJc w:val="left"/>
      <w:pPr>
        <w:tabs>
          <w:tab w:val="num" w:pos="2160"/>
        </w:tabs>
        <w:ind w:left="2160" w:hanging="360"/>
      </w:pPr>
      <w:rPr>
        <w:rFonts w:ascii="Arial" w:hAnsi="Arial" w:hint="default"/>
      </w:rPr>
    </w:lvl>
    <w:lvl w:ilvl="3" w:tplc="C7EA0ED8" w:tentative="1">
      <w:start w:val="1"/>
      <w:numFmt w:val="bullet"/>
      <w:lvlText w:val="•"/>
      <w:lvlJc w:val="left"/>
      <w:pPr>
        <w:tabs>
          <w:tab w:val="num" w:pos="2880"/>
        </w:tabs>
        <w:ind w:left="2880" w:hanging="360"/>
      </w:pPr>
      <w:rPr>
        <w:rFonts w:ascii="Arial" w:hAnsi="Arial" w:hint="default"/>
      </w:rPr>
    </w:lvl>
    <w:lvl w:ilvl="4" w:tplc="D6343CCE" w:tentative="1">
      <w:start w:val="1"/>
      <w:numFmt w:val="bullet"/>
      <w:lvlText w:val="•"/>
      <w:lvlJc w:val="left"/>
      <w:pPr>
        <w:tabs>
          <w:tab w:val="num" w:pos="3600"/>
        </w:tabs>
        <w:ind w:left="3600" w:hanging="360"/>
      </w:pPr>
      <w:rPr>
        <w:rFonts w:ascii="Arial" w:hAnsi="Arial" w:hint="default"/>
      </w:rPr>
    </w:lvl>
    <w:lvl w:ilvl="5" w:tplc="2BA48F58" w:tentative="1">
      <w:start w:val="1"/>
      <w:numFmt w:val="bullet"/>
      <w:lvlText w:val="•"/>
      <w:lvlJc w:val="left"/>
      <w:pPr>
        <w:tabs>
          <w:tab w:val="num" w:pos="4320"/>
        </w:tabs>
        <w:ind w:left="4320" w:hanging="360"/>
      </w:pPr>
      <w:rPr>
        <w:rFonts w:ascii="Arial" w:hAnsi="Arial" w:hint="default"/>
      </w:rPr>
    </w:lvl>
    <w:lvl w:ilvl="6" w:tplc="BAF038EA" w:tentative="1">
      <w:start w:val="1"/>
      <w:numFmt w:val="bullet"/>
      <w:lvlText w:val="•"/>
      <w:lvlJc w:val="left"/>
      <w:pPr>
        <w:tabs>
          <w:tab w:val="num" w:pos="5040"/>
        </w:tabs>
        <w:ind w:left="5040" w:hanging="360"/>
      </w:pPr>
      <w:rPr>
        <w:rFonts w:ascii="Arial" w:hAnsi="Arial" w:hint="default"/>
      </w:rPr>
    </w:lvl>
    <w:lvl w:ilvl="7" w:tplc="CBDE94B8" w:tentative="1">
      <w:start w:val="1"/>
      <w:numFmt w:val="bullet"/>
      <w:lvlText w:val="•"/>
      <w:lvlJc w:val="left"/>
      <w:pPr>
        <w:tabs>
          <w:tab w:val="num" w:pos="5760"/>
        </w:tabs>
        <w:ind w:left="5760" w:hanging="360"/>
      </w:pPr>
      <w:rPr>
        <w:rFonts w:ascii="Arial" w:hAnsi="Arial" w:hint="default"/>
      </w:rPr>
    </w:lvl>
    <w:lvl w:ilvl="8" w:tplc="F3AEFE92" w:tentative="1">
      <w:start w:val="1"/>
      <w:numFmt w:val="bullet"/>
      <w:lvlText w:val="•"/>
      <w:lvlJc w:val="left"/>
      <w:pPr>
        <w:tabs>
          <w:tab w:val="num" w:pos="6480"/>
        </w:tabs>
        <w:ind w:left="6480" w:hanging="360"/>
      </w:pPr>
      <w:rPr>
        <w:rFonts w:ascii="Arial" w:hAnsi="Arial" w:hint="default"/>
      </w:rPr>
    </w:lvl>
  </w:abstractNum>
  <w:abstractNum w:abstractNumId="8">
    <w:nsid w:val="6E5157C4"/>
    <w:multiLevelType w:val="hybridMultilevel"/>
    <w:tmpl w:val="9378D11E"/>
    <w:lvl w:ilvl="0" w:tplc="A0BA6722">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4D62AD"/>
    <w:multiLevelType w:val="hybridMultilevel"/>
    <w:tmpl w:val="B22CCD1E"/>
    <w:lvl w:ilvl="0" w:tplc="8D9C13A4">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12A83"/>
    <w:multiLevelType w:val="hybridMultilevel"/>
    <w:tmpl w:val="BC8CE69A"/>
    <w:lvl w:ilvl="0" w:tplc="F4B8FE4E">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56B73"/>
    <w:multiLevelType w:val="hybridMultilevel"/>
    <w:tmpl w:val="70A006D6"/>
    <w:lvl w:ilvl="0" w:tplc="903262D4">
      <w:start w:val="1"/>
      <w:numFmt w:val="bullet"/>
      <w:lvlText w:val="•"/>
      <w:lvlJc w:val="left"/>
      <w:pPr>
        <w:tabs>
          <w:tab w:val="num" w:pos="720"/>
        </w:tabs>
        <w:ind w:left="720" w:hanging="360"/>
      </w:pPr>
      <w:rPr>
        <w:rFonts w:ascii="Arial" w:hAnsi="Arial" w:hint="default"/>
      </w:rPr>
    </w:lvl>
    <w:lvl w:ilvl="1" w:tplc="A7D41A48">
      <w:start w:val="1"/>
      <w:numFmt w:val="bullet"/>
      <w:lvlText w:val="o"/>
      <w:lvlJc w:val="left"/>
      <w:pPr>
        <w:tabs>
          <w:tab w:val="num" w:pos="1440"/>
        </w:tabs>
        <w:ind w:left="1440" w:hanging="360"/>
      </w:pPr>
      <w:rPr>
        <w:rFonts w:ascii="Courier New" w:hAnsi="Courier New" w:hint="default"/>
        <w:sz w:val="20"/>
      </w:rPr>
    </w:lvl>
    <w:lvl w:ilvl="2" w:tplc="47EC9816" w:tentative="1">
      <w:start w:val="1"/>
      <w:numFmt w:val="bullet"/>
      <w:lvlText w:val="•"/>
      <w:lvlJc w:val="left"/>
      <w:pPr>
        <w:tabs>
          <w:tab w:val="num" w:pos="2160"/>
        </w:tabs>
        <w:ind w:left="2160" w:hanging="360"/>
      </w:pPr>
      <w:rPr>
        <w:rFonts w:ascii="Arial" w:hAnsi="Arial" w:hint="default"/>
      </w:rPr>
    </w:lvl>
    <w:lvl w:ilvl="3" w:tplc="2018AFFE" w:tentative="1">
      <w:start w:val="1"/>
      <w:numFmt w:val="bullet"/>
      <w:lvlText w:val="•"/>
      <w:lvlJc w:val="left"/>
      <w:pPr>
        <w:tabs>
          <w:tab w:val="num" w:pos="2880"/>
        </w:tabs>
        <w:ind w:left="2880" w:hanging="360"/>
      </w:pPr>
      <w:rPr>
        <w:rFonts w:ascii="Arial" w:hAnsi="Arial" w:hint="default"/>
      </w:rPr>
    </w:lvl>
    <w:lvl w:ilvl="4" w:tplc="3D401BCE" w:tentative="1">
      <w:start w:val="1"/>
      <w:numFmt w:val="bullet"/>
      <w:lvlText w:val="•"/>
      <w:lvlJc w:val="left"/>
      <w:pPr>
        <w:tabs>
          <w:tab w:val="num" w:pos="3600"/>
        </w:tabs>
        <w:ind w:left="3600" w:hanging="360"/>
      </w:pPr>
      <w:rPr>
        <w:rFonts w:ascii="Arial" w:hAnsi="Arial" w:hint="default"/>
      </w:rPr>
    </w:lvl>
    <w:lvl w:ilvl="5" w:tplc="EF260C8A" w:tentative="1">
      <w:start w:val="1"/>
      <w:numFmt w:val="bullet"/>
      <w:lvlText w:val="•"/>
      <w:lvlJc w:val="left"/>
      <w:pPr>
        <w:tabs>
          <w:tab w:val="num" w:pos="4320"/>
        </w:tabs>
        <w:ind w:left="4320" w:hanging="360"/>
      </w:pPr>
      <w:rPr>
        <w:rFonts w:ascii="Arial" w:hAnsi="Arial" w:hint="default"/>
      </w:rPr>
    </w:lvl>
    <w:lvl w:ilvl="6" w:tplc="515A7A24" w:tentative="1">
      <w:start w:val="1"/>
      <w:numFmt w:val="bullet"/>
      <w:lvlText w:val="•"/>
      <w:lvlJc w:val="left"/>
      <w:pPr>
        <w:tabs>
          <w:tab w:val="num" w:pos="5040"/>
        </w:tabs>
        <w:ind w:left="5040" w:hanging="360"/>
      </w:pPr>
      <w:rPr>
        <w:rFonts w:ascii="Arial" w:hAnsi="Arial" w:hint="default"/>
      </w:rPr>
    </w:lvl>
    <w:lvl w:ilvl="7" w:tplc="3420F786" w:tentative="1">
      <w:start w:val="1"/>
      <w:numFmt w:val="bullet"/>
      <w:lvlText w:val="•"/>
      <w:lvlJc w:val="left"/>
      <w:pPr>
        <w:tabs>
          <w:tab w:val="num" w:pos="5760"/>
        </w:tabs>
        <w:ind w:left="5760" w:hanging="360"/>
      </w:pPr>
      <w:rPr>
        <w:rFonts w:ascii="Arial" w:hAnsi="Arial" w:hint="default"/>
      </w:rPr>
    </w:lvl>
    <w:lvl w:ilvl="8" w:tplc="61C2DA1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7"/>
  </w:num>
  <w:num w:numId="4">
    <w:abstractNumId w:val="8"/>
  </w:num>
  <w:num w:numId="5">
    <w:abstractNumId w:val="3"/>
  </w:num>
  <w:num w:numId="6">
    <w:abstractNumId w:val="2"/>
  </w:num>
  <w:num w:numId="7">
    <w:abstractNumId w:val="9"/>
  </w:num>
  <w:num w:numId="8">
    <w:abstractNumId w:val="1"/>
  </w:num>
  <w:num w:numId="9">
    <w:abstractNumId w:val="5"/>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56"/>
    <w:rsid w:val="00000577"/>
    <w:rsid w:val="0000077A"/>
    <w:rsid w:val="00005D75"/>
    <w:rsid w:val="00007D8F"/>
    <w:rsid w:val="00010AF0"/>
    <w:rsid w:val="00012412"/>
    <w:rsid w:val="00012483"/>
    <w:rsid w:val="00014334"/>
    <w:rsid w:val="000155E7"/>
    <w:rsid w:val="00016A15"/>
    <w:rsid w:val="000251C6"/>
    <w:rsid w:val="00026938"/>
    <w:rsid w:val="00031800"/>
    <w:rsid w:val="00034E62"/>
    <w:rsid w:val="00035E74"/>
    <w:rsid w:val="00043B93"/>
    <w:rsid w:val="00044C17"/>
    <w:rsid w:val="00047C10"/>
    <w:rsid w:val="00052BFC"/>
    <w:rsid w:val="00053B29"/>
    <w:rsid w:val="00054D97"/>
    <w:rsid w:val="00056DC9"/>
    <w:rsid w:val="00060740"/>
    <w:rsid w:val="00064670"/>
    <w:rsid w:val="00067A51"/>
    <w:rsid w:val="0007344A"/>
    <w:rsid w:val="00074D40"/>
    <w:rsid w:val="0008472E"/>
    <w:rsid w:val="00084E78"/>
    <w:rsid w:val="0009539B"/>
    <w:rsid w:val="000953CF"/>
    <w:rsid w:val="000966FB"/>
    <w:rsid w:val="00097BAD"/>
    <w:rsid w:val="000A0708"/>
    <w:rsid w:val="000A0DB7"/>
    <w:rsid w:val="000A1CB6"/>
    <w:rsid w:val="000A2C3A"/>
    <w:rsid w:val="000A489B"/>
    <w:rsid w:val="000A6D72"/>
    <w:rsid w:val="000B0AB7"/>
    <w:rsid w:val="000B4280"/>
    <w:rsid w:val="000B45E2"/>
    <w:rsid w:val="000C203A"/>
    <w:rsid w:val="000C64F8"/>
    <w:rsid w:val="000E01EF"/>
    <w:rsid w:val="000E04E1"/>
    <w:rsid w:val="000E0CD0"/>
    <w:rsid w:val="000E2D7C"/>
    <w:rsid w:val="000E4DEC"/>
    <w:rsid w:val="000E65A7"/>
    <w:rsid w:val="000E7EA4"/>
    <w:rsid w:val="000F198C"/>
    <w:rsid w:val="000F4B7F"/>
    <w:rsid w:val="000F6D21"/>
    <w:rsid w:val="000F7D8C"/>
    <w:rsid w:val="00100EB1"/>
    <w:rsid w:val="00100F51"/>
    <w:rsid w:val="00102787"/>
    <w:rsid w:val="00104714"/>
    <w:rsid w:val="00110579"/>
    <w:rsid w:val="00112AE2"/>
    <w:rsid w:val="00116560"/>
    <w:rsid w:val="001167F4"/>
    <w:rsid w:val="00117DDD"/>
    <w:rsid w:val="00120BD2"/>
    <w:rsid w:val="00121C00"/>
    <w:rsid w:val="00124639"/>
    <w:rsid w:val="00125A4E"/>
    <w:rsid w:val="00125E8E"/>
    <w:rsid w:val="00125F1C"/>
    <w:rsid w:val="001311CB"/>
    <w:rsid w:val="00141E61"/>
    <w:rsid w:val="00143D8E"/>
    <w:rsid w:val="00145465"/>
    <w:rsid w:val="0014565C"/>
    <w:rsid w:val="001475BB"/>
    <w:rsid w:val="00150E73"/>
    <w:rsid w:val="00153213"/>
    <w:rsid w:val="001600D2"/>
    <w:rsid w:val="00161473"/>
    <w:rsid w:val="001628FE"/>
    <w:rsid w:val="00166EC8"/>
    <w:rsid w:val="00167AB7"/>
    <w:rsid w:val="0017032D"/>
    <w:rsid w:val="00172837"/>
    <w:rsid w:val="00172D26"/>
    <w:rsid w:val="00173008"/>
    <w:rsid w:val="001737F4"/>
    <w:rsid w:val="001752E3"/>
    <w:rsid w:val="00175CB5"/>
    <w:rsid w:val="00181873"/>
    <w:rsid w:val="00182ABA"/>
    <w:rsid w:val="00187A27"/>
    <w:rsid w:val="00187FE0"/>
    <w:rsid w:val="00195DC8"/>
    <w:rsid w:val="0019670C"/>
    <w:rsid w:val="001A4627"/>
    <w:rsid w:val="001A6404"/>
    <w:rsid w:val="001A6779"/>
    <w:rsid w:val="001B1D55"/>
    <w:rsid w:val="001B293C"/>
    <w:rsid w:val="001B3B97"/>
    <w:rsid w:val="001B5C16"/>
    <w:rsid w:val="001B699A"/>
    <w:rsid w:val="001C01A9"/>
    <w:rsid w:val="001C1704"/>
    <w:rsid w:val="001C4FFE"/>
    <w:rsid w:val="001D06F0"/>
    <w:rsid w:val="001D369F"/>
    <w:rsid w:val="001D4F60"/>
    <w:rsid w:val="001D78C6"/>
    <w:rsid w:val="001E018A"/>
    <w:rsid w:val="001E02CC"/>
    <w:rsid w:val="001E094F"/>
    <w:rsid w:val="001E11C2"/>
    <w:rsid w:val="001E2016"/>
    <w:rsid w:val="001E28C3"/>
    <w:rsid w:val="001E35AC"/>
    <w:rsid w:val="001E4D89"/>
    <w:rsid w:val="001E68A1"/>
    <w:rsid w:val="001E6983"/>
    <w:rsid w:val="001E7907"/>
    <w:rsid w:val="001F5B31"/>
    <w:rsid w:val="001F6A29"/>
    <w:rsid w:val="001F766B"/>
    <w:rsid w:val="001F7B53"/>
    <w:rsid w:val="001F7D95"/>
    <w:rsid w:val="002007AA"/>
    <w:rsid w:val="00201B10"/>
    <w:rsid w:val="00203E44"/>
    <w:rsid w:val="0020440A"/>
    <w:rsid w:val="002049E9"/>
    <w:rsid w:val="00206304"/>
    <w:rsid w:val="00206C5C"/>
    <w:rsid w:val="00210CBC"/>
    <w:rsid w:val="00211220"/>
    <w:rsid w:val="002127D9"/>
    <w:rsid w:val="00212F15"/>
    <w:rsid w:val="002132A1"/>
    <w:rsid w:val="0021371A"/>
    <w:rsid w:val="00216554"/>
    <w:rsid w:val="00216E9C"/>
    <w:rsid w:val="00217D86"/>
    <w:rsid w:val="002236C0"/>
    <w:rsid w:val="00227C95"/>
    <w:rsid w:val="00234184"/>
    <w:rsid w:val="002353AA"/>
    <w:rsid w:val="002370AC"/>
    <w:rsid w:val="00242627"/>
    <w:rsid w:val="00256B1A"/>
    <w:rsid w:val="00260603"/>
    <w:rsid w:val="002607B1"/>
    <w:rsid w:val="00262727"/>
    <w:rsid w:val="002632BC"/>
    <w:rsid w:val="002639B2"/>
    <w:rsid w:val="002643F4"/>
    <w:rsid w:val="00264F1A"/>
    <w:rsid w:val="0026510B"/>
    <w:rsid w:val="0027050E"/>
    <w:rsid w:val="002708AB"/>
    <w:rsid w:val="00270FB6"/>
    <w:rsid w:val="00272EFE"/>
    <w:rsid w:val="002738D2"/>
    <w:rsid w:val="00274CBF"/>
    <w:rsid w:val="00275B27"/>
    <w:rsid w:val="0027796B"/>
    <w:rsid w:val="002804BC"/>
    <w:rsid w:val="0028305D"/>
    <w:rsid w:val="00284D62"/>
    <w:rsid w:val="00286F96"/>
    <w:rsid w:val="0028728C"/>
    <w:rsid w:val="00294142"/>
    <w:rsid w:val="00294B30"/>
    <w:rsid w:val="002979B9"/>
    <w:rsid w:val="002A0F9B"/>
    <w:rsid w:val="002A48EF"/>
    <w:rsid w:val="002A4C67"/>
    <w:rsid w:val="002A5363"/>
    <w:rsid w:val="002B0CC8"/>
    <w:rsid w:val="002B3D42"/>
    <w:rsid w:val="002B3F06"/>
    <w:rsid w:val="002B41A5"/>
    <w:rsid w:val="002B7DE3"/>
    <w:rsid w:val="002C2457"/>
    <w:rsid w:val="002C25DC"/>
    <w:rsid w:val="002C6EDF"/>
    <w:rsid w:val="002D1489"/>
    <w:rsid w:val="002D49F4"/>
    <w:rsid w:val="002D7BDB"/>
    <w:rsid w:val="002D7EF8"/>
    <w:rsid w:val="002E2612"/>
    <w:rsid w:val="002E4CC0"/>
    <w:rsid w:val="002E4F14"/>
    <w:rsid w:val="002E62C6"/>
    <w:rsid w:val="002F0EE1"/>
    <w:rsid w:val="002F1F94"/>
    <w:rsid w:val="002F4CB3"/>
    <w:rsid w:val="0030182C"/>
    <w:rsid w:val="003045DA"/>
    <w:rsid w:val="00307CCC"/>
    <w:rsid w:val="00311C7D"/>
    <w:rsid w:val="00314013"/>
    <w:rsid w:val="00314B32"/>
    <w:rsid w:val="00315F86"/>
    <w:rsid w:val="00316039"/>
    <w:rsid w:val="00316ACE"/>
    <w:rsid w:val="0032099F"/>
    <w:rsid w:val="003228F3"/>
    <w:rsid w:val="003304DE"/>
    <w:rsid w:val="0033069D"/>
    <w:rsid w:val="00330FB6"/>
    <w:rsid w:val="00344134"/>
    <w:rsid w:val="00344F7C"/>
    <w:rsid w:val="00347902"/>
    <w:rsid w:val="00350787"/>
    <w:rsid w:val="00352D93"/>
    <w:rsid w:val="003531F6"/>
    <w:rsid w:val="00353852"/>
    <w:rsid w:val="00355CDB"/>
    <w:rsid w:val="003564C6"/>
    <w:rsid w:val="00356658"/>
    <w:rsid w:val="00356D45"/>
    <w:rsid w:val="00361224"/>
    <w:rsid w:val="00363308"/>
    <w:rsid w:val="00363CDF"/>
    <w:rsid w:val="00366F45"/>
    <w:rsid w:val="0037591E"/>
    <w:rsid w:val="00375A41"/>
    <w:rsid w:val="0037621E"/>
    <w:rsid w:val="003774D4"/>
    <w:rsid w:val="00385B7B"/>
    <w:rsid w:val="003869BA"/>
    <w:rsid w:val="003909EB"/>
    <w:rsid w:val="003920A1"/>
    <w:rsid w:val="00393B87"/>
    <w:rsid w:val="003940F2"/>
    <w:rsid w:val="00397DCD"/>
    <w:rsid w:val="003A2334"/>
    <w:rsid w:val="003A357F"/>
    <w:rsid w:val="003A37F2"/>
    <w:rsid w:val="003A7018"/>
    <w:rsid w:val="003B4F3E"/>
    <w:rsid w:val="003B59AD"/>
    <w:rsid w:val="003C0966"/>
    <w:rsid w:val="003C0A67"/>
    <w:rsid w:val="003C5B8E"/>
    <w:rsid w:val="003C6F4A"/>
    <w:rsid w:val="003C7962"/>
    <w:rsid w:val="003D3685"/>
    <w:rsid w:val="003D4667"/>
    <w:rsid w:val="003D4B3F"/>
    <w:rsid w:val="003D6811"/>
    <w:rsid w:val="003E06A3"/>
    <w:rsid w:val="003E2584"/>
    <w:rsid w:val="003E3942"/>
    <w:rsid w:val="003E72DF"/>
    <w:rsid w:val="003E7C3A"/>
    <w:rsid w:val="003F3443"/>
    <w:rsid w:val="003F416C"/>
    <w:rsid w:val="003F766E"/>
    <w:rsid w:val="003F78FA"/>
    <w:rsid w:val="003F7971"/>
    <w:rsid w:val="004048A3"/>
    <w:rsid w:val="00404F82"/>
    <w:rsid w:val="004057A2"/>
    <w:rsid w:val="00405827"/>
    <w:rsid w:val="004130DA"/>
    <w:rsid w:val="00414F75"/>
    <w:rsid w:val="0042182C"/>
    <w:rsid w:val="0042256E"/>
    <w:rsid w:val="00425B23"/>
    <w:rsid w:val="00426492"/>
    <w:rsid w:val="0043171D"/>
    <w:rsid w:val="00435896"/>
    <w:rsid w:val="00436A7A"/>
    <w:rsid w:val="00443253"/>
    <w:rsid w:val="00445EA9"/>
    <w:rsid w:val="0045039D"/>
    <w:rsid w:val="004503F0"/>
    <w:rsid w:val="00451D67"/>
    <w:rsid w:val="00452909"/>
    <w:rsid w:val="00454009"/>
    <w:rsid w:val="004547B0"/>
    <w:rsid w:val="00455374"/>
    <w:rsid w:val="00455899"/>
    <w:rsid w:val="004562BD"/>
    <w:rsid w:val="00462148"/>
    <w:rsid w:val="004630BD"/>
    <w:rsid w:val="004645C8"/>
    <w:rsid w:val="004648CC"/>
    <w:rsid w:val="00466F2C"/>
    <w:rsid w:val="00472231"/>
    <w:rsid w:val="00472284"/>
    <w:rsid w:val="00472643"/>
    <w:rsid w:val="00476238"/>
    <w:rsid w:val="00480826"/>
    <w:rsid w:val="00482CA9"/>
    <w:rsid w:val="00483AFE"/>
    <w:rsid w:val="00483C3D"/>
    <w:rsid w:val="0048472D"/>
    <w:rsid w:val="00491B52"/>
    <w:rsid w:val="00492E7F"/>
    <w:rsid w:val="00495EE7"/>
    <w:rsid w:val="004A08C9"/>
    <w:rsid w:val="004A0F4D"/>
    <w:rsid w:val="004A12FF"/>
    <w:rsid w:val="004A37B6"/>
    <w:rsid w:val="004A4616"/>
    <w:rsid w:val="004A58CE"/>
    <w:rsid w:val="004A77A8"/>
    <w:rsid w:val="004A7B0C"/>
    <w:rsid w:val="004B218D"/>
    <w:rsid w:val="004B694C"/>
    <w:rsid w:val="004B7113"/>
    <w:rsid w:val="004C4372"/>
    <w:rsid w:val="004C68A2"/>
    <w:rsid w:val="004C7C23"/>
    <w:rsid w:val="004D02D5"/>
    <w:rsid w:val="004D1CA1"/>
    <w:rsid w:val="004D36E3"/>
    <w:rsid w:val="004D752B"/>
    <w:rsid w:val="004E0C2C"/>
    <w:rsid w:val="004E2E3E"/>
    <w:rsid w:val="004E3BA6"/>
    <w:rsid w:val="004F0806"/>
    <w:rsid w:val="004F0FFE"/>
    <w:rsid w:val="004F2285"/>
    <w:rsid w:val="004F419E"/>
    <w:rsid w:val="004F4822"/>
    <w:rsid w:val="004F672D"/>
    <w:rsid w:val="004F6E7B"/>
    <w:rsid w:val="004F786B"/>
    <w:rsid w:val="00500AD8"/>
    <w:rsid w:val="00503A62"/>
    <w:rsid w:val="0050793F"/>
    <w:rsid w:val="00511629"/>
    <w:rsid w:val="005117A2"/>
    <w:rsid w:val="005117B4"/>
    <w:rsid w:val="005149E3"/>
    <w:rsid w:val="00516281"/>
    <w:rsid w:val="005228D0"/>
    <w:rsid w:val="00524884"/>
    <w:rsid w:val="005257E2"/>
    <w:rsid w:val="00527518"/>
    <w:rsid w:val="005302E9"/>
    <w:rsid w:val="00534207"/>
    <w:rsid w:val="0054068D"/>
    <w:rsid w:val="005411C0"/>
    <w:rsid w:val="00547EEC"/>
    <w:rsid w:val="00554704"/>
    <w:rsid w:val="005579F7"/>
    <w:rsid w:val="005641CB"/>
    <w:rsid w:val="0056651E"/>
    <w:rsid w:val="005715E0"/>
    <w:rsid w:val="005753D9"/>
    <w:rsid w:val="005768A0"/>
    <w:rsid w:val="00582B43"/>
    <w:rsid w:val="00585A8C"/>
    <w:rsid w:val="00585DA2"/>
    <w:rsid w:val="00591AE1"/>
    <w:rsid w:val="005954C5"/>
    <w:rsid w:val="00595BE6"/>
    <w:rsid w:val="005A1E69"/>
    <w:rsid w:val="005A492B"/>
    <w:rsid w:val="005A7611"/>
    <w:rsid w:val="005B0629"/>
    <w:rsid w:val="005B3919"/>
    <w:rsid w:val="005B7366"/>
    <w:rsid w:val="005C1D51"/>
    <w:rsid w:val="005C3952"/>
    <w:rsid w:val="005C3EB4"/>
    <w:rsid w:val="005C60C4"/>
    <w:rsid w:val="005D00FF"/>
    <w:rsid w:val="005D3280"/>
    <w:rsid w:val="005D46CE"/>
    <w:rsid w:val="005D4C32"/>
    <w:rsid w:val="005D58B3"/>
    <w:rsid w:val="005D6C0D"/>
    <w:rsid w:val="005D7E53"/>
    <w:rsid w:val="005E25AA"/>
    <w:rsid w:val="005E27E7"/>
    <w:rsid w:val="005E2927"/>
    <w:rsid w:val="005E4490"/>
    <w:rsid w:val="005E6703"/>
    <w:rsid w:val="005E71CA"/>
    <w:rsid w:val="005F265D"/>
    <w:rsid w:val="005F4E96"/>
    <w:rsid w:val="005F71C6"/>
    <w:rsid w:val="006006F4"/>
    <w:rsid w:val="00602036"/>
    <w:rsid w:val="006029A3"/>
    <w:rsid w:val="006037AC"/>
    <w:rsid w:val="006063F9"/>
    <w:rsid w:val="00607EB6"/>
    <w:rsid w:val="006105D2"/>
    <w:rsid w:val="00611EBF"/>
    <w:rsid w:val="006137D9"/>
    <w:rsid w:val="00614115"/>
    <w:rsid w:val="006144D0"/>
    <w:rsid w:val="00624130"/>
    <w:rsid w:val="0062572B"/>
    <w:rsid w:val="00626414"/>
    <w:rsid w:val="00630603"/>
    <w:rsid w:val="006326A3"/>
    <w:rsid w:val="006329E0"/>
    <w:rsid w:val="00634E3E"/>
    <w:rsid w:val="006378FE"/>
    <w:rsid w:val="006405A5"/>
    <w:rsid w:val="00641AA3"/>
    <w:rsid w:val="00643253"/>
    <w:rsid w:val="00643531"/>
    <w:rsid w:val="00643AF8"/>
    <w:rsid w:val="00643CF3"/>
    <w:rsid w:val="00644F9D"/>
    <w:rsid w:val="006507F6"/>
    <w:rsid w:val="006540BF"/>
    <w:rsid w:val="0065761C"/>
    <w:rsid w:val="00661D64"/>
    <w:rsid w:val="00663DFE"/>
    <w:rsid w:val="0066421B"/>
    <w:rsid w:val="0067059A"/>
    <w:rsid w:val="00681D25"/>
    <w:rsid w:val="00682585"/>
    <w:rsid w:val="0068271B"/>
    <w:rsid w:val="00682CE4"/>
    <w:rsid w:val="006837DB"/>
    <w:rsid w:val="00687167"/>
    <w:rsid w:val="00687A3E"/>
    <w:rsid w:val="00687E44"/>
    <w:rsid w:val="00690402"/>
    <w:rsid w:val="0069200F"/>
    <w:rsid w:val="0069249D"/>
    <w:rsid w:val="00692D94"/>
    <w:rsid w:val="00697389"/>
    <w:rsid w:val="00697574"/>
    <w:rsid w:val="006A0EAC"/>
    <w:rsid w:val="006A2902"/>
    <w:rsid w:val="006A291C"/>
    <w:rsid w:val="006B1F47"/>
    <w:rsid w:val="006B3547"/>
    <w:rsid w:val="006B3CC7"/>
    <w:rsid w:val="006B426B"/>
    <w:rsid w:val="006B6A70"/>
    <w:rsid w:val="006C1E4F"/>
    <w:rsid w:val="006C4F1D"/>
    <w:rsid w:val="006C648E"/>
    <w:rsid w:val="006D0B55"/>
    <w:rsid w:val="006D3A0E"/>
    <w:rsid w:val="006D511C"/>
    <w:rsid w:val="006D6AE2"/>
    <w:rsid w:val="006E5EBA"/>
    <w:rsid w:val="006F04E0"/>
    <w:rsid w:val="006F16A1"/>
    <w:rsid w:val="006F1A57"/>
    <w:rsid w:val="006F2240"/>
    <w:rsid w:val="006F3BC7"/>
    <w:rsid w:val="006F7623"/>
    <w:rsid w:val="0070403F"/>
    <w:rsid w:val="007067A8"/>
    <w:rsid w:val="007068FC"/>
    <w:rsid w:val="00710478"/>
    <w:rsid w:val="007121D1"/>
    <w:rsid w:val="00715F3A"/>
    <w:rsid w:val="00723658"/>
    <w:rsid w:val="00726496"/>
    <w:rsid w:val="0072709D"/>
    <w:rsid w:val="007278B7"/>
    <w:rsid w:val="00730218"/>
    <w:rsid w:val="007309C6"/>
    <w:rsid w:val="00736ED6"/>
    <w:rsid w:val="0073764A"/>
    <w:rsid w:val="00743806"/>
    <w:rsid w:val="00750F1C"/>
    <w:rsid w:val="0075105A"/>
    <w:rsid w:val="00757E03"/>
    <w:rsid w:val="007617D9"/>
    <w:rsid w:val="007648F8"/>
    <w:rsid w:val="00764CEA"/>
    <w:rsid w:val="00764EC5"/>
    <w:rsid w:val="0076505A"/>
    <w:rsid w:val="007656E4"/>
    <w:rsid w:val="0077090E"/>
    <w:rsid w:val="00772A8E"/>
    <w:rsid w:val="00775886"/>
    <w:rsid w:val="00781969"/>
    <w:rsid w:val="007841B9"/>
    <w:rsid w:val="00785337"/>
    <w:rsid w:val="00785A39"/>
    <w:rsid w:val="00791F34"/>
    <w:rsid w:val="00792168"/>
    <w:rsid w:val="007929ED"/>
    <w:rsid w:val="007932B7"/>
    <w:rsid w:val="007971FC"/>
    <w:rsid w:val="007974AF"/>
    <w:rsid w:val="007A066F"/>
    <w:rsid w:val="007A14BE"/>
    <w:rsid w:val="007A6489"/>
    <w:rsid w:val="007A7DF6"/>
    <w:rsid w:val="007B1FFE"/>
    <w:rsid w:val="007B39F2"/>
    <w:rsid w:val="007B4306"/>
    <w:rsid w:val="007C2473"/>
    <w:rsid w:val="007C59E2"/>
    <w:rsid w:val="007C77D5"/>
    <w:rsid w:val="007D0189"/>
    <w:rsid w:val="007D0B56"/>
    <w:rsid w:val="007D7B38"/>
    <w:rsid w:val="007E443E"/>
    <w:rsid w:val="007E48E4"/>
    <w:rsid w:val="007E6DD6"/>
    <w:rsid w:val="007F0909"/>
    <w:rsid w:val="007F1198"/>
    <w:rsid w:val="007F29CA"/>
    <w:rsid w:val="007F7D79"/>
    <w:rsid w:val="00801618"/>
    <w:rsid w:val="008017A3"/>
    <w:rsid w:val="00802256"/>
    <w:rsid w:val="00806254"/>
    <w:rsid w:val="00806D54"/>
    <w:rsid w:val="00807D02"/>
    <w:rsid w:val="008148A1"/>
    <w:rsid w:val="0081525B"/>
    <w:rsid w:val="008234C2"/>
    <w:rsid w:val="00825C29"/>
    <w:rsid w:val="00832917"/>
    <w:rsid w:val="00834A60"/>
    <w:rsid w:val="00834D7A"/>
    <w:rsid w:val="008359BB"/>
    <w:rsid w:val="008432A4"/>
    <w:rsid w:val="00844126"/>
    <w:rsid w:val="0084460E"/>
    <w:rsid w:val="0085774C"/>
    <w:rsid w:val="00857F1A"/>
    <w:rsid w:val="00860356"/>
    <w:rsid w:val="0086105A"/>
    <w:rsid w:val="0086117B"/>
    <w:rsid w:val="00861D1D"/>
    <w:rsid w:val="00862ACA"/>
    <w:rsid w:val="00862D51"/>
    <w:rsid w:val="00870CA5"/>
    <w:rsid w:val="00873CD7"/>
    <w:rsid w:val="008747CD"/>
    <w:rsid w:val="00876C93"/>
    <w:rsid w:val="00876D26"/>
    <w:rsid w:val="0087704C"/>
    <w:rsid w:val="008773FF"/>
    <w:rsid w:val="00880891"/>
    <w:rsid w:val="00881A08"/>
    <w:rsid w:val="00881A0F"/>
    <w:rsid w:val="00883158"/>
    <w:rsid w:val="00885066"/>
    <w:rsid w:val="008922DF"/>
    <w:rsid w:val="008955EF"/>
    <w:rsid w:val="00895A49"/>
    <w:rsid w:val="008962CA"/>
    <w:rsid w:val="008A28B9"/>
    <w:rsid w:val="008A5A09"/>
    <w:rsid w:val="008B2D27"/>
    <w:rsid w:val="008B3FC1"/>
    <w:rsid w:val="008B5D38"/>
    <w:rsid w:val="008B728A"/>
    <w:rsid w:val="008C3E0E"/>
    <w:rsid w:val="008C6E77"/>
    <w:rsid w:val="008D0EB4"/>
    <w:rsid w:val="008D18C9"/>
    <w:rsid w:val="008D57C9"/>
    <w:rsid w:val="008E35E2"/>
    <w:rsid w:val="008E57A2"/>
    <w:rsid w:val="008E68F3"/>
    <w:rsid w:val="008E6E09"/>
    <w:rsid w:val="008F5710"/>
    <w:rsid w:val="009035FA"/>
    <w:rsid w:val="00905100"/>
    <w:rsid w:val="009067FA"/>
    <w:rsid w:val="00907C10"/>
    <w:rsid w:val="00911B2E"/>
    <w:rsid w:val="00912665"/>
    <w:rsid w:val="00912A0D"/>
    <w:rsid w:val="0091728F"/>
    <w:rsid w:val="009217DF"/>
    <w:rsid w:val="009245AA"/>
    <w:rsid w:val="0092563F"/>
    <w:rsid w:val="0092569A"/>
    <w:rsid w:val="00925EF1"/>
    <w:rsid w:val="00927151"/>
    <w:rsid w:val="00930466"/>
    <w:rsid w:val="009324D1"/>
    <w:rsid w:val="0093484B"/>
    <w:rsid w:val="00944B74"/>
    <w:rsid w:val="00946590"/>
    <w:rsid w:val="009477EC"/>
    <w:rsid w:val="00950A6F"/>
    <w:rsid w:val="0095205D"/>
    <w:rsid w:val="00952EA2"/>
    <w:rsid w:val="009533F6"/>
    <w:rsid w:val="00953556"/>
    <w:rsid w:val="009553F5"/>
    <w:rsid w:val="00962D66"/>
    <w:rsid w:val="00962DEB"/>
    <w:rsid w:val="00963267"/>
    <w:rsid w:val="00966AFE"/>
    <w:rsid w:val="009701ED"/>
    <w:rsid w:val="0097068B"/>
    <w:rsid w:val="00976B0A"/>
    <w:rsid w:val="00985BC1"/>
    <w:rsid w:val="00990358"/>
    <w:rsid w:val="00991DE2"/>
    <w:rsid w:val="00992E27"/>
    <w:rsid w:val="009A4AF9"/>
    <w:rsid w:val="009A5B00"/>
    <w:rsid w:val="009A682C"/>
    <w:rsid w:val="009A73FA"/>
    <w:rsid w:val="009B1B8E"/>
    <w:rsid w:val="009B22EC"/>
    <w:rsid w:val="009B38F8"/>
    <w:rsid w:val="009B406F"/>
    <w:rsid w:val="009B51A3"/>
    <w:rsid w:val="009B52A7"/>
    <w:rsid w:val="009B52B7"/>
    <w:rsid w:val="009B575E"/>
    <w:rsid w:val="009C045F"/>
    <w:rsid w:val="009C1488"/>
    <w:rsid w:val="009C30F3"/>
    <w:rsid w:val="009C3FF9"/>
    <w:rsid w:val="009C57E1"/>
    <w:rsid w:val="009C5B80"/>
    <w:rsid w:val="009D02B3"/>
    <w:rsid w:val="009D0A01"/>
    <w:rsid w:val="009D57E2"/>
    <w:rsid w:val="009D5F4A"/>
    <w:rsid w:val="009D66A7"/>
    <w:rsid w:val="009D761D"/>
    <w:rsid w:val="009E19E1"/>
    <w:rsid w:val="009E1BA6"/>
    <w:rsid w:val="009E6716"/>
    <w:rsid w:val="009E791E"/>
    <w:rsid w:val="009F26CE"/>
    <w:rsid w:val="009F3AA4"/>
    <w:rsid w:val="009F469D"/>
    <w:rsid w:val="009F7970"/>
    <w:rsid w:val="00A040AE"/>
    <w:rsid w:val="00A05400"/>
    <w:rsid w:val="00A06E91"/>
    <w:rsid w:val="00A103F5"/>
    <w:rsid w:val="00A1335A"/>
    <w:rsid w:val="00A2218B"/>
    <w:rsid w:val="00A22C93"/>
    <w:rsid w:val="00A23013"/>
    <w:rsid w:val="00A270D1"/>
    <w:rsid w:val="00A3189E"/>
    <w:rsid w:val="00A32276"/>
    <w:rsid w:val="00A331AE"/>
    <w:rsid w:val="00A33733"/>
    <w:rsid w:val="00A34F8D"/>
    <w:rsid w:val="00A36884"/>
    <w:rsid w:val="00A407B7"/>
    <w:rsid w:val="00A42AE3"/>
    <w:rsid w:val="00A511D9"/>
    <w:rsid w:val="00A512C5"/>
    <w:rsid w:val="00A516AB"/>
    <w:rsid w:val="00A5422E"/>
    <w:rsid w:val="00A60B87"/>
    <w:rsid w:val="00A61A16"/>
    <w:rsid w:val="00A61AC3"/>
    <w:rsid w:val="00A634F0"/>
    <w:rsid w:val="00A63E53"/>
    <w:rsid w:val="00A67D3A"/>
    <w:rsid w:val="00A72BE1"/>
    <w:rsid w:val="00A733BA"/>
    <w:rsid w:val="00A80E8E"/>
    <w:rsid w:val="00A83517"/>
    <w:rsid w:val="00A83DD3"/>
    <w:rsid w:val="00A8435A"/>
    <w:rsid w:val="00A8459B"/>
    <w:rsid w:val="00A85C2A"/>
    <w:rsid w:val="00A86E56"/>
    <w:rsid w:val="00A90D7D"/>
    <w:rsid w:val="00A930A4"/>
    <w:rsid w:val="00A94A9D"/>
    <w:rsid w:val="00A94B21"/>
    <w:rsid w:val="00A96536"/>
    <w:rsid w:val="00AA1E6D"/>
    <w:rsid w:val="00AA39C7"/>
    <w:rsid w:val="00AA539C"/>
    <w:rsid w:val="00AA5F7D"/>
    <w:rsid w:val="00AA5FC7"/>
    <w:rsid w:val="00AB2385"/>
    <w:rsid w:val="00AB5BA9"/>
    <w:rsid w:val="00AB683A"/>
    <w:rsid w:val="00AC01E9"/>
    <w:rsid w:val="00AC201E"/>
    <w:rsid w:val="00AC25BA"/>
    <w:rsid w:val="00AC2CE8"/>
    <w:rsid w:val="00AC305D"/>
    <w:rsid w:val="00AC3087"/>
    <w:rsid w:val="00AC5A82"/>
    <w:rsid w:val="00AC65E6"/>
    <w:rsid w:val="00AD09C0"/>
    <w:rsid w:val="00AD12B3"/>
    <w:rsid w:val="00AD161E"/>
    <w:rsid w:val="00AD28A3"/>
    <w:rsid w:val="00AD3586"/>
    <w:rsid w:val="00AD4548"/>
    <w:rsid w:val="00AD7CFD"/>
    <w:rsid w:val="00AE1EA1"/>
    <w:rsid w:val="00AE7C87"/>
    <w:rsid w:val="00AF1A5D"/>
    <w:rsid w:val="00AF54E8"/>
    <w:rsid w:val="00B00202"/>
    <w:rsid w:val="00B006C6"/>
    <w:rsid w:val="00B02708"/>
    <w:rsid w:val="00B045DE"/>
    <w:rsid w:val="00B06D9F"/>
    <w:rsid w:val="00B14560"/>
    <w:rsid w:val="00B14F8C"/>
    <w:rsid w:val="00B15E23"/>
    <w:rsid w:val="00B165D2"/>
    <w:rsid w:val="00B234AB"/>
    <w:rsid w:val="00B24906"/>
    <w:rsid w:val="00B25BF9"/>
    <w:rsid w:val="00B25EEE"/>
    <w:rsid w:val="00B2650E"/>
    <w:rsid w:val="00B27C52"/>
    <w:rsid w:val="00B27D33"/>
    <w:rsid w:val="00B33F24"/>
    <w:rsid w:val="00B37607"/>
    <w:rsid w:val="00B41576"/>
    <w:rsid w:val="00B41FF6"/>
    <w:rsid w:val="00B4539A"/>
    <w:rsid w:val="00B46511"/>
    <w:rsid w:val="00B466EE"/>
    <w:rsid w:val="00B5158B"/>
    <w:rsid w:val="00B5218F"/>
    <w:rsid w:val="00B55F6C"/>
    <w:rsid w:val="00B56194"/>
    <w:rsid w:val="00B61A55"/>
    <w:rsid w:val="00B7477B"/>
    <w:rsid w:val="00B74BD6"/>
    <w:rsid w:val="00B75368"/>
    <w:rsid w:val="00B75669"/>
    <w:rsid w:val="00B8326C"/>
    <w:rsid w:val="00B84331"/>
    <w:rsid w:val="00B8455C"/>
    <w:rsid w:val="00B8685B"/>
    <w:rsid w:val="00B879EB"/>
    <w:rsid w:val="00B90220"/>
    <w:rsid w:val="00B933C2"/>
    <w:rsid w:val="00B94336"/>
    <w:rsid w:val="00B94CD2"/>
    <w:rsid w:val="00B9712D"/>
    <w:rsid w:val="00BA045A"/>
    <w:rsid w:val="00BA1788"/>
    <w:rsid w:val="00BA2395"/>
    <w:rsid w:val="00BA281A"/>
    <w:rsid w:val="00BA49F1"/>
    <w:rsid w:val="00BA6E41"/>
    <w:rsid w:val="00BB0DC6"/>
    <w:rsid w:val="00BB0ECE"/>
    <w:rsid w:val="00BB486E"/>
    <w:rsid w:val="00BB6E13"/>
    <w:rsid w:val="00BB72E6"/>
    <w:rsid w:val="00BB769D"/>
    <w:rsid w:val="00BC03E2"/>
    <w:rsid w:val="00BC116E"/>
    <w:rsid w:val="00BC1AEB"/>
    <w:rsid w:val="00BC3B62"/>
    <w:rsid w:val="00BC4EF2"/>
    <w:rsid w:val="00BC634C"/>
    <w:rsid w:val="00BC7437"/>
    <w:rsid w:val="00BC79E2"/>
    <w:rsid w:val="00BD185C"/>
    <w:rsid w:val="00BD33A3"/>
    <w:rsid w:val="00BD46BC"/>
    <w:rsid w:val="00BE3AA4"/>
    <w:rsid w:val="00BE65E3"/>
    <w:rsid w:val="00BF5230"/>
    <w:rsid w:val="00BF6096"/>
    <w:rsid w:val="00BF6867"/>
    <w:rsid w:val="00C03E4F"/>
    <w:rsid w:val="00C06CA1"/>
    <w:rsid w:val="00C06D5D"/>
    <w:rsid w:val="00C06E7E"/>
    <w:rsid w:val="00C10CDC"/>
    <w:rsid w:val="00C112B7"/>
    <w:rsid w:val="00C13FE3"/>
    <w:rsid w:val="00C14401"/>
    <w:rsid w:val="00C148E6"/>
    <w:rsid w:val="00C17803"/>
    <w:rsid w:val="00C23F15"/>
    <w:rsid w:val="00C257A2"/>
    <w:rsid w:val="00C27031"/>
    <w:rsid w:val="00C303F6"/>
    <w:rsid w:val="00C32D96"/>
    <w:rsid w:val="00C40CBC"/>
    <w:rsid w:val="00C41454"/>
    <w:rsid w:val="00C43750"/>
    <w:rsid w:val="00C43C47"/>
    <w:rsid w:val="00C4595C"/>
    <w:rsid w:val="00C46E55"/>
    <w:rsid w:val="00C477EE"/>
    <w:rsid w:val="00C507E0"/>
    <w:rsid w:val="00C513D6"/>
    <w:rsid w:val="00C514BE"/>
    <w:rsid w:val="00C51587"/>
    <w:rsid w:val="00C63BE2"/>
    <w:rsid w:val="00C63F59"/>
    <w:rsid w:val="00C64B07"/>
    <w:rsid w:val="00C67124"/>
    <w:rsid w:val="00C6749C"/>
    <w:rsid w:val="00C71C85"/>
    <w:rsid w:val="00C73427"/>
    <w:rsid w:val="00C74070"/>
    <w:rsid w:val="00C74916"/>
    <w:rsid w:val="00C749DE"/>
    <w:rsid w:val="00C755F9"/>
    <w:rsid w:val="00C8104D"/>
    <w:rsid w:val="00C82E0F"/>
    <w:rsid w:val="00C83137"/>
    <w:rsid w:val="00C8674A"/>
    <w:rsid w:val="00C953D1"/>
    <w:rsid w:val="00C9671B"/>
    <w:rsid w:val="00CA211F"/>
    <w:rsid w:val="00CA76FE"/>
    <w:rsid w:val="00CB056A"/>
    <w:rsid w:val="00CB23FB"/>
    <w:rsid w:val="00CB4272"/>
    <w:rsid w:val="00CB5EE7"/>
    <w:rsid w:val="00CC0E68"/>
    <w:rsid w:val="00CC28B0"/>
    <w:rsid w:val="00CC3D10"/>
    <w:rsid w:val="00CC5740"/>
    <w:rsid w:val="00CC5908"/>
    <w:rsid w:val="00CD1893"/>
    <w:rsid w:val="00CD5470"/>
    <w:rsid w:val="00CD6D46"/>
    <w:rsid w:val="00CD734B"/>
    <w:rsid w:val="00CE23E9"/>
    <w:rsid w:val="00CE460A"/>
    <w:rsid w:val="00CE52B0"/>
    <w:rsid w:val="00CE5C07"/>
    <w:rsid w:val="00CF1194"/>
    <w:rsid w:val="00CF2FA6"/>
    <w:rsid w:val="00CF3EF8"/>
    <w:rsid w:val="00CF60C6"/>
    <w:rsid w:val="00D02C63"/>
    <w:rsid w:val="00D05488"/>
    <w:rsid w:val="00D0734F"/>
    <w:rsid w:val="00D07DB3"/>
    <w:rsid w:val="00D07F26"/>
    <w:rsid w:val="00D117C3"/>
    <w:rsid w:val="00D1252C"/>
    <w:rsid w:val="00D15E75"/>
    <w:rsid w:val="00D202E3"/>
    <w:rsid w:val="00D209D8"/>
    <w:rsid w:val="00D2108A"/>
    <w:rsid w:val="00D22CCD"/>
    <w:rsid w:val="00D31984"/>
    <w:rsid w:val="00D319CC"/>
    <w:rsid w:val="00D478D3"/>
    <w:rsid w:val="00D50524"/>
    <w:rsid w:val="00D6191B"/>
    <w:rsid w:val="00D63EB9"/>
    <w:rsid w:val="00D745B8"/>
    <w:rsid w:val="00D749AF"/>
    <w:rsid w:val="00D75E9F"/>
    <w:rsid w:val="00D76A08"/>
    <w:rsid w:val="00D84931"/>
    <w:rsid w:val="00D96A69"/>
    <w:rsid w:val="00D96CDF"/>
    <w:rsid w:val="00DA0EA2"/>
    <w:rsid w:val="00DA1554"/>
    <w:rsid w:val="00DA28DE"/>
    <w:rsid w:val="00DA6A41"/>
    <w:rsid w:val="00DA7E19"/>
    <w:rsid w:val="00DA7F1E"/>
    <w:rsid w:val="00DB34C4"/>
    <w:rsid w:val="00DB4D0F"/>
    <w:rsid w:val="00DB6741"/>
    <w:rsid w:val="00DB68ED"/>
    <w:rsid w:val="00DC3461"/>
    <w:rsid w:val="00DC48F7"/>
    <w:rsid w:val="00DC5189"/>
    <w:rsid w:val="00DD2A40"/>
    <w:rsid w:val="00DD4538"/>
    <w:rsid w:val="00DD6855"/>
    <w:rsid w:val="00DE042F"/>
    <w:rsid w:val="00DE1201"/>
    <w:rsid w:val="00DE18B1"/>
    <w:rsid w:val="00DE3964"/>
    <w:rsid w:val="00DE62C1"/>
    <w:rsid w:val="00DF1333"/>
    <w:rsid w:val="00DF7098"/>
    <w:rsid w:val="00DF7DC3"/>
    <w:rsid w:val="00E04F28"/>
    <w:rsid w:val="00E108B0"/>
    <w:rsid w:val="00E10916"/>
    <w:rsid w:val="00E1097A"/>
    <w:rsid w:val="00E1768B"/>
    <w:rsid w:val="00E2022D"/>
    <w:rsid w:val="00E20F6E"/>
    <w:rsid w:val="00E21217"/>
    <w:rsid w:val="00E258A6"/>
    <w:rsid w:val="00E265B8"/>
    <w:rsid w:val="00E27F56"/>
    <w:rsid w:val="00E30817"/>
    <w:rsid w:val="00E31F71"/>
    <w:rsid w:val="00E32249"/>
    <w:rsid w:val="00E32E57"/>
    <w:rsid w:val="00E33984"/>
    <w:rsid w:val="00E33D5C"/>
    <w:rsid w:val="00E33F2E"/>
    <w:rsid w:val="00E350FB"/>
    <w:rsid w:val="00E362DB"/>
    <w:rsid w:val="00E37BFB"/>
    <w:rsid w:val="00E40554"/>
    <w:rsid w:val="00E427F7"/>
    <w:rsid w:val="00E43511"/>
    <w:rsid w:val="00E45B68"/>
    <w:rsid w:val="00E469B2"/>
    <w:rsid w:val="00E46B56"/>
    <w:rsid w:val="00E47ADE"/>
    <w:rsid w:val="00E51B80"/>
    <w:rsid w:val="00E521EC"/>
    <w:rsid w:val="00E540D7"/>
    <w:rsid w:val="00E542B5"/>
    <w:rsid w:val="00E549A8"/>
    <w:rsid w:val="00E54E5F"/>
    <w:rsid w:val="00E57551"/>
    <w:rsid w:val="00E6081C"/>
    <w:rsid w:val="00E613F2"/>
    <w:rsid w:val="00E61432"/>
    <w:rsid w:val="00E61E4F"/>
    <w:rsid w:val="00E637E3"/>
    <w:rsid w:val="00E649A9"/>
    <w:rsid w:val="00E67483"/>
    <w:rsid w:val="00E7120C"/>
    <w:rsid w:val="00E716D8"/>
    <w:rsid w:val="00E718E0"/>
    <w:rsid w:val="00E72F04"/>
    <w:rsid w:val="00E750A3"/>
    <w:rsid w:val="00E75A64"/>
    <w:rsid w:val="00E77598"/>
    <w:rsid w:val="00E8037E"/>
    <w:rsid w:val="00E80D53"/>
    <w:rsid w:val="00E81602"/>
    <w:rsid w:val="00E82CF5"/>
    <w:rsid w:val="00E83FCC"/>
    <w:rsid w:val="00E867BD"/>
    <w:rsid w:val="00E87659"/>
    <w:rsid w:val="00E93228"/>
    <w:rsid w:val="00E94A7A"/>
    <w:rsid w:val="00E96290"/>
    <w:rsid w:val="00EA0E91"/>
    <w:rsid w:val="00EA1428"/>
    <w:rsid w:val="00EA4E8A"/>
    <w:rsid w:val="00EB0603"/>
    <w:rsid w:val="00EB4D99"/>
    <w:rsid w:val="00EB7573"/>
    <w:rsid w:val="00EB7FCE"/>
    <w:rsid w:val="00EC0E88"/>
    <w:rsid w:val="00EC100E"/>
    <w:rsid w:val="00EC2894"/>
    <w:rsid w:val="00EC5021"/>
    <w:rsid w:val="00EC6F05"/>
    <w:rsid w:val="00ED0929"/>
    <w:rsid w:val="00ED0F5D"/>
    <w:rsid w:val="00ED4BBB"/>
    <w:rsid w:val="00ED62AA"/>
    <w:rsid w:val="00ED7195"/>
    <w:rsid w:val="00ED72BB"/>
    <w:rsid w:val="00ED7396"/>
    <w:rsid w:val="00EE0FFC"/>
    <w:rsid w:val="00EE5B21"/>
    <w:rsid w:val="00EF2C2A"/>
    <w:rsid w:val="00EF4700"/>
    <w:rsid w:val="00EF5AD3"/>
    <w:rsid w:val="00EF6AB8"/>
    <w:rsid w:val="00EF74D1"/>
    <w:rsid w:val="00F0002A"/>
    <w:rsid w:val="00F018E8"/>
    <w:rsid w:val="00F01F93"/>
    <w:rsid w:val="00F031B4"/>
    <w:rsid w:val="00F04C8B"/>
    <w:rsid w:val="00F1014B"/>
    <w:rsid w:val="00F10621"/>
    <w:rsid w:val="00F13131"/>
    <w:rsid w:val="00F137E2"/>
    <w:rsid w:val="00F145AA"/>
    <w:rsid w:val="00F15182"/>
    <w:rsid w:val="00F156B7"/>
    <w:rsid w:val="00F17A8A"/>
    <w:rsid w:val="00F22472"/>
    <w:rsid w:val="00F229DD"/>
    <w:rsid w:val="00F230E1"/>
    <w:rsid w:val="00F2375B"/>
    <w:rsid w:val="00F23888"/>
    <w:rsid w:val="00F23E63"/>
    <w:rsid w:val="00F24E45"/>
    <w:rsid w:val="00F262F5"/>
    <w:rsid w:val="00F265A1"/>
    <w:rsid w:val="00F36215"/>
    <w:rsid w:val="00F422F1"/>
    <w:rsid w:val="00F42C64"/>
    <w:rsid w:val="00F458DE"/>
    <w:rsid w:val="00F473EE"/>
    <w:rsid w:val="00F47F08"/>
    <w:rsid w:val="00F5118B"/>
    <w:rsid w:val="00F569A5"/>
    <w:rsid w:val="00F61340"/>
    <w:rsid w:val="00F61640"/>
    <w:rsid w:val="00F619C1"/>
    <w:rsid w:val="00F62A8C"/>
    <w:rsid w:val="00F667C1"/>
    <w:rsid w:val="00F66B1D"/>
    <w:rsid w:val="00F71853"/>
    <w:rsid w:val="00F72A05"/>
    <w:rsid w:val="00F75749"/>
    <w:rsid w:val="00F76E7A"/>
    <w:rsid w:val="00F8033F"/>
    <w:rsid w:val="00F8226F"/>
    <w:rsid w:val="00F83ED5"/>
    <w:rsid w:val="00F84619"/>
    <w:rsid w:val="00F85A69"/>
    <w:rsid w:val="00F85B7F"/>
    <w:rsid w:val="00F85CD8"/>
    <w:rsid w:val="00F86A74"/>
    <w:rsid w:val="00F86DDB"/>
    <w:rsid w:val="00F871EC"/>
    <w:rsid w:val="00F87A79"/>
    <w:rsid w:val="00F95373"/>
    <w:rsid w:val="00FA39A6"/>
    <w:rsid w:val="00FA73CD"/>
    <w:rsid w:val="00FA74BC"/>
    <w:rsid w:val="00FB1086"/>
    <w:rsid w:val="00FC0D2C"/>
    <w:rsid w:val="00FC2933"/>
    <w:rsid w:val="00FC499A"/>
    <w:rsid w:val="00FC694A"/>
    <w:rsid w:val="00FD0E03"/>
    <w:rsid w:val="00FD307B"/>
    <w:rsid w:val="00FD3E02"/>
    <w:rsid w:val="00FE12AC"/>
    <w:rsid w:val="00FE7863"/>
    <w:rsid w:val="00FF033D"/>
    <w:rsid w:val="00FF120D"/>
    <w:rsid w:val="00FF4367"/>
    <w:rsid w:val="00FF4BC5"/>
    <w:rsid w:val="00FF53FA"/>
    <w:rsid w:val="00FF5750"/>
    <w:rsid w:val="00FF5B29"/>
    <w:rsid w:val="00FF70AE"/>
    <w:rsid w:val="00FF7922"/>
    <w:rsid w:val="00FF7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E4A3E9-E05C-4DA0-BF09-4CB49D28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27F5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E27F5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E27F5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E27F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3">
    <w:name w:val="Medium List 2 Accent 3"/>
    <w:basedOn w:val="TableNormal"/>
    <w:uiPriority w:val="66"/>
    <w:rsid w:val="006D6A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6D6AE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Grid-Accent3">
    <w:name w:val="Colorful Grid Accent 3"/>
    <w:basedOn w:val="TableNormal"/>
    <w:uiPriority w:val="73"/>
    <w:rsid w:val="002B41A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2B41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C74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DE"/>
  </w:style>
  <w:style w:type="paragraph" w:styleId="Footer">
    <w:name w:val="footer"/>
    <w:basedOn w:val="Normal"/>
    <w:link w:val="FooterChar"/>
    <w:uiPriority w:val="99"/>
    <w:unhideWhenUsed/>
    <w:rsid w:val="00C74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DE"/>
  </w:style>
  <w:style w:type="paragraph" w:styleId="BalloonText">
    <w:name w:val="Balloon Text"/>
    <w:basedOn w:val="Normal"/>
    <w:link w:val="BalloonTextChar"/>
    <w:uiPriority w:val="99"/>
    <w:semiHidden/>
    <w:unhideWhenUsed/>
    <w:rsid w:val="00C7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DE"/>
    <w:rPr>
      <w:rFonts w:ascii="Tahoma" w:hAnsi="Tahoma" w:cs="Tahoma"/>
      <w:sz w:val="16"/>
      <w:szCs w:val="16"/>
    </w:rPr>
  </w:style>
  <w:style w:type="table" w:customStyle="1" w:styleId="LightList-Accent11">
    <w:name w:val="Light List - Accent 11"/>
    <w:basedOn w:val="TableNormal"/>
    <w:uiPriority w:val="61"/>
    <w:rsid w:val="00F000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F0002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7648F8"/>
    <w:pPr>
      <w:ind w:left="720"/>
      <w:contextualSpacing/>
    </w:pPr>
  </w:style>
  <w:style w:type="table" w:styleId="LightList-Accent6">
    <w:name w:val="Light List Accent 6"/>
    <w:basedOn w:val="TableNormal"/>
    <w:uiPriority w:val="61"/>
    <w:rsid w:val="0077588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ubtitle">
    <w:name w:val="Subtitle"/>
    <w:basedOn w:val="Normal"/>
    <w:next w:val="Normal"/>
    <w:link w:val="SubtitleChar"/>
    <w:uiPriority w:val="11"/>
    <w:qFormat/>
    <w:rsid w:val="00DB6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68E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8BE5EE4C4C947BE90231212E4721B" ma:contentTypeVersion="1" ma:contentTypeDescription="Create a new document." ma:contentTypeScope="" ma:versionID="3564bc81a3925a4d425bbdc5ece171f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20482-C308-4167-97AA-05034FFDCE4B}"/>
</file>

<file path=customXml/itemProps2.xml><?xml version="1.0" encoding="utf-8"?>
<ds:datastoreItem xmlns:ds="http://schemas.openxmlformats.org/officeDocument/2006/customXml" ds:itemID="{4AC9AF23-492B-4ADA-B498-5E99DEDB50D7}"/>
</file>

<file path=customXml/itemProps3.xml><?xml version="1.0" encoding="utf-8"?>
<ds:datastoreItem xmlns:ds="http://schemas.openxmlformats.org/officeDocument/2006/customXml" ds:itemID="{4C3D09DA-36FB-4922-8D2A-8EFD05DC9306}"/>
</file>

<file path=docProps/app.xml><?xml version="1.0" encoding="utf-8"?>
<Properties xmlns="http://schemas.openxmlformats.org/officeDocument/2006/extended-properties" xmlns:vt="http://schemas.openxmlformats.org/officeDocument/2006/docPropsVTypes">
  <Template>Normal</Template>
  <TotalTime>214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 Office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henderk</dc:creator>
  <cp:lastModifiedBy>Kaitlin Harman</cp:lastModifiedBy>
  <cp:revision>4</cp:revision>
  <cp:lastPrinted>2016-06-13T19:28:00Z</cp:lastPrinted>
  <dcterms:created xsi:type="dcterms:W3CDTF">2017-04-04T14:27:00Z</dcterms:created>
  <dcterms:modified xsi:type="dcterms:W3CDTF">2017-04-04T18:01:00Z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0x01010021C8BE5EE4C4C947BE90231212E4721B</vt:lpwstr>
  </property>
</Properties>
</file>