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F1732" w:rsidR="0058664B" w:rsidP="008F1732" w:rsidRDefault="008F1732" w14:paraId="1F6970C5" wp14:textId="77777777">
      <w:pPr>
        <w:jc w:val="center"/>
        <w:rPr>
          <w:b/>
          <w:sz w:val="36"/>
          <w:szCs w:val="36"/>
          <w:u w:val="single"/>
          <w:lang w:val="en-CA"/>
        </w:rPr>
      </w:pPr>
      <w:r w:rsidRPr="008F1732">
        <w:rPr>
          <w:b/>
          <w:sz w:val="36"/>
          <w:szCs w:val="36"/>
          <w:u w:val="single"/>
          <w:lang w:val="en-CA"/>
        </w:rPr>
        <w:t>Awards Day Policy</w:t>
      </w:r>
    </w:p>
    <w:p xmlns:wp14="http://schemas.microsoft.com/office/word/2010/wordml" w:rsidR="008F1732" w:rsidP="008F1732" w:rsidRDefault="008F1732" w14:paraId="33B3F513" wp14:textId="77777777">
      <w:r>
        <w:t xml:space="preserve">GCS awards are given to students who have achieved success through academics and/or school involvement. It is our belief to honor the many outstanding achievements that occur during the school year(s). </w:t>
      </w:r>
    </w:p>
    <w:p xmlns:wp14="http://schemas.microsoft.com/office/word/2010/wordml" w:rsidR="008F1732" w:rsidP="008F1732" w:rsidRDefault="008F1732" w14:paraId="5A51C5E8" wp14:textId="3101B7C0">
      <w:r w:rsidR="68486AB7">
        <w:rPr/>
        <w:t xml:space="preserve">The number of awards available to GCS students is extensive. These </w:t>
      </w:r>
      <w:r w:rsidR="68486AB7">
        <w:rPr/>
        <w:t xml:space="preserve">awards </w:t>
      </w:r>
      <w:r w:rsidR="68486AB7">
        <w:rPr/>
        <w:t>have been categorized into:</w:t>
      </w:r>
    </w:p>
    <w:p xmlns:wp14="http://schemas.microsoft.com/office/word/2010/wordml" w:rsidR="008F1732" w:rsidP="008F1732" w:rsidRDefault="008F1732" w14:paraId="4A70C49D" wp14:textId="6BA1152D">
      <w:r w:rsidR="68486AB7">
        <w:rPr/>
        <w:t xml:space="preserve"> a) Academic </w:t>
      </w:r>
      <w:r w:rsidR="68486AB7">
        <w:rPr/>
        <w:t>Scholarships</w:t>
      </w:r>
    </w:p>
    <w:p xmlns:wp14="http://schemas.microsoft.com/office/word/2010/wordml" w:rsidR="008F1732" w:rsidP="008F1732" w:rsidRDefault="008F1732" w14:paraId="324D654E" wp14:textId="77777777">
      <w:r>
        <w:t xml:space="preserve">b) Athletic Awards </w:t>
      </w:r>
    </w:p>
    <w:p xmlns:wp14="http://schemas.microsoft.com/office/word/2010/wordml" w:rsidR="008F1732" w:rsidP="008F1732" w:rsidRDefault="008F1732" w14:paraId="0F476E3E" wp14:textId="77777777">
      <w:r>
        <w:t xml:space="preserve">c) Activity Awards </w:t>
      </w:r>
    </w:p>
    <w:p xmlns:wp14="http://schemas.microsoft.com/office/word/2010/wordml" w:rsidR="008F1732" w:rsidP="008F1732" w:rsidRDefault="008F1732" w14:paraId="74FC734E" wp14:textId="77777777">
      <w:r>
        <w:t xml:space="preserve">d) Other Awards </w:t>
      </w:r>
    </w:p>
    <w:p xmlns:wp14="http://schemas.microsoft.com/office/word/2010/wordml" w:rsidR="008F1732" w:rsidP="008F1732" w:rsidRDefault="008F1732" w14:paraId="36EBFC0A" wp14:textId="77777777">
      <w:r>
        <w:t>e) Scholarships</w:t>
      </w:r>
    </w:p>
    <w:p xmlns:wp14="http://schemas.microsoft.com/office/word/2010/wordml" w:rsidRPr="008F1732" w:rsidR="008F1732" w:rsidP="68486AB7" w:rsidRDefault="008F1732" w14:paraId="16E564C4" wp14:textId="03D42FEC">
      <w:pPr>
        <w:rPr>
          <w:b w:val="1"/>
          <w:bCs w:val="1"/>
          <w:sz w:val="32"/>
          <w:szCs w:val="32"/>
          <w:u w:val="single"/>
        </w:rPr>
      </w:pPr>
      <w:r w:rsidRPr="68486AB7" w:rsidR="68486AB7">
        <w:rPr>
          <w:b w:val="1"/>
          <w:bCs w:val="1"/>
          <w:sz w:val="32"/>
          <w:szCs w:val="32"/>
          <w:u w:val="single"/>
        </w:rPr>
        <w:t xml:space="preserve">ACADEMIC </w:t>
      </w:r>
      <w:r w:rsidRPr="68486AB7" w:rsidR="68486AB7">
        <w:rPr>
          <w:b w:val="1"/>
          <w:bCs w:val="1"/>
          <w:sz w:val="32"/>
          <w:szCs w:val="32"/>
          <w:u w:val="single"/>
        </w:rPr>
        <w:t>SCHOLARSHIPS</w:t>
      </w:r>
    </w:p>
    <w:p xmlns:wp14="http://schemas.microsoft.com/office/word/2010/wordml" w:rsidR="008F1732" w:rsidP="008F1732" w:rsidRDefault="008F1732" w14:paraId="10D93694" wp14:textId="0333CF75">
      <w:r w:rsidR="39A2A022">
        <w:rPr/>
        <w:t>The Awards Day committee will be comprised of the GCS staff. Any staff member whose child has been nominated for an award will remove him/herself from the room. All marks will be rounded either up or down by the awards committee and will be based on all marks accumulated to and including term 4 and any other criteria specific to an individual award. There are several awards available to students in this category. These awards are split into f</w:t>
      </w:r>
      <w:r w:rsidR="39A2A022">
        <w:rPr/>
        <w:t xml:space="preserve">ive </w:t>
      </w:r>
      <w:r w:rsidR="39A2A022">
        <w:rPr/>
        <w:t xml:space="preserve">categories which reflect a variety of recognized intelligences. If, after reading the selection criteria, students that may be eligible for one or more of these awards must submit a one, properly worded, 250-400-word essay, per award, which explains why you should be selected. Students in grade 11-12 may apply. </w:t>
      </w:r>
    </w:p>
    <w:p xmlns:wp14="http://schemas.microsoft.com/office/word/2010/wordml" w:rsidR="008F1732" w:rsidP="15B32D6D" w:rsidRDefault="008F1732" w14:paraId="31AD9E75" wp14:textId="18771254">
      <w:pPr>
        <w:pStyle w:val="Normal"/>
      </w:pPr>
      <w:r w:rsidR="15B32D6D">
        <w:rPr/>
        <w:t xml:space="preserve">Included in student’s essay: </w:t>
      </w:r>
    </w:p>
    <w:p xmlns:wp14="http://schemas.microsoft.com/office/word/2010/wordml" w:rsidR="008F1732" w:rsidP="15B32D6D" w:rsidRDefault="008F1732" w14:paraId="0BC6CF4B" wp14:textId="38CA25A7">
      <w:pPr>
        <w:pStyle w:val="ListParagraph"/>
        <w:numPr>
          <w:ilvl w:val="0"/>
          <w:numId w:val="4"/>
        </w:numPr>
        <w:rPr>
          <w:sz w:val="22"/>
          <w:szCs w:val="22"/>
        </w:rPr>
      </w:pPr>
      <w:r w:rsidR="15B32D6D">
        <w:rPr/>
        <w:t>The name of the award the student is applying for</w:t>
      </w:r>
    </w:p>
    <w:p xmlns:wp14="http://schemas.microsoft.com/office/word/2010/wordml" w:rsidR="008F1732" w:rsidP="15B32D6D" w:rsidRDefault="008F1732" w14:paraId="5CCAB5DE" wp14:textId="197F6641">
      <w:pPr>
        <w:pStyle w:val="ListParagraph"/>
        <w:numPr>
          <w:ilvl w:val="0"/>
          <w:numId w:val="4"/>
        </w:numPr>
        <w:rPr>
          <w:sz w:val="22"/>
          <w:szCs w:val="22"/>
        </w:rPr>
      </w:pPr>
      <w:r w:rsidR="15B32D6D">
        <w:rPr/>
        <w:t>An explanation of why the student would be worthy candidate</w:t>
      </w:r>
    </w:p>
    <w:p xmlns:wp14="http://schemas.microsoft.com/office/word/2010/wordml" w:rsidR="008F1732" w:rsidP="15B32D6D" w:rsidRDefault="008F1732" w14:paraId="77F2FE89" wp14:textId="71190831">
      <w:pPr>
        <w:pStyle w:val="ListParagraph"/>
        <w:numPr>
          <w:ilvl w:val="0"/>
          <w:numId w:val="4"/>
        </w:numPr>
        <w:rPr>
          <w:sz w:val="22"/>
          <w:szCs w:val="22"/>
        </w:rPr>
      </w:pPr>
      <w:r w:rsidR="15B32D6D">
        <w:rPr/>
        <w:t>A list of related accomplishments and official record of such achievements</w:t>
      </w:r>
    </w:p>
    <w:p xmlns:wp14="http://schemas.microsoft.com/office/word/2010/wordml" w:rsidR="008F1732" w:rsidP="15B32D6D" w:rsidRDefault="008F1732" w14:paraId="417FB567" wp14:textId="2FD324D9">
      <w:pPr>
        <w:pStyle w:val="ListParagraph"/>
        <w:numPr>
          <w:ilvl w:val="0"/>
          <w:numId w:val="4"/>
        </w:numPr>
        <w:rPr>
          <w:sz w:val="22"/>
          <w:szCs w:val="22"/>
        </w:rPr>
      </w:pPr>
      <w:r w:rsidR="15B32D6D">
        <w:rPr/>
        <w:t>The degree or certification the student is working toward.</w:t>
      </w:r>
    </w:p>
    <w:p xmlns:wp14="http://schemas.microsoft.com/office/word/2010/wordml" w:rsidR="008F1732" w:rsidP="6DC1106C" w:rsidRDefault="008F1732" w14:paraId="289C4203" wp14:textId="64B25DD1">
      <w:pPr>
        <w:pStyle w:val="ListParagraph"/>
        <w:numPr>
          <w:ilvl w:val="0"/>
          <w:numId w:val="4"/>
        </w:numPr>
        <w:rPr>
          <w:sz w:val="22"/>
          <w:szCs w:val="22"/>
        </w:rPr>
      </w:pPr>
      <w:r w:rsidR="6DC1106C">
        <w:rPr/>
        <w:t>An indication of the post</w:t>
      </w:r>
      <w:r w:rsidR="6DC1106C">
        <w:rPr/>
        <w:t>-</w:t>
      </w:r>
      <w:r w:rsidR="6DC1106C">
        <w:rPr/>
        <w:t xml:space="preserve">secondary institution the student is planning to attend. </w:t>
      </w:r>
    </w:p>
    <w:p xmlns:wp14="http://schemas.microsoft.com/office/word/2010/wordml" w:rsidR="008F1732" w:rsidP="15B32D6D" w:rsidRDefault="008F1732" w14:paraId="16304A22" wp14:textId="0509A1AF">
      <w:pPr>
        <w:pStyle w:val="Normal"/>
        <w:bidi w:val="0"/>
        <w:spacing w:before="0" w:beforeAutospacing="off" w:after="160" w:afterAutospacing="off" w:line="259" w:lineRule="auto"/>
        <w:ind w:left="0" w:right="0"/>
        <w:jc w:val="left"/>
      </w:pPr>
      <w:r w:rsidR="6DC1106C">
        <w:rPr/>
        <w:t>All awards are to be spent on post</w:t>
      </w:r>
      <w:r w:rsidR="6DC1106C">
        <w:rPr/>
        <w:t>-</w:t>
      </w:r>
      <w:r w:rsidR="6DC1106C">
        <w:rPr/>
        <w:t>secondary education at a recognized vocational school, academics of learning, colleges, or universities. Funds are released when Glaslyn Central School receives official documentation of tuition payment. The onus is on the recipient to supply such documentation. As a recipient, the student will have until September 15, two years post grade 12,</w:t>
      </w:r>
      <w:r w:rsidR="6DC1106C">
        <w:rPr/>
        <w:t xml:space="preserve"> </w:t>
      </w:r>
      <w:r w:rsidR="6DC1106C">
        <w:rPr/>
        <w:t xml:space="preserve">to confirm course of study. If the award is not officially claimed by this time funds are lumped together with the next year’s allocation. No one person may receive more than two awards. </w:t>
      </w:r>
    </w:p>
    <w:p xmlns:wp14="http://schemas.microsoft.com/office/word/2010/wordml" w:rsidR="008F1732" w:rsidP="15B32D6D" w:rsidRDefault="008F1732" w14:paraId="4C7568B6" wp14:textId="544D65DA">
      <w:pPr>
        <w:pStyle w:val="Normal"/>
        <w:bidi w:val="0"/>
        <w:spacing w:before="0" w:beforeAutospacing="off" w:after="160" w:afterAutospacing="off" w:line="259" w:lineRule="auto"/>
        <w:ind w:left="0" w:right="0"/>
        <w:jc w:val="left"/>
      </w:pPr>
      <w:r w:rsidR="39A2A022">
        <w:rPr/>
        <w:t xml:space="preserve">Submit your essay to Glaslyn Central School by June </w:t>
      </w:r>
      <w:r w:rsidR="39A2A022">
        <w:rPr/>
        <w:t>7</w:t>
      </w:r>
      <w:r w:rsidR="39A2A022">
        <w:rPr/>
        <w:t xml:space="preserve">. The award committee will review your submission and winners will be chosen.  </w:t>
      </w:r>
    </w:p>
    <w:p w:rsidR="15B32D6D" w:rsidP="39A2A022" w:rsidRDefault="15B32D6D" w14:paraId="1936A6BA" w14:textId="3CCC35C5">
      <w:pPr>
        <w:rPr>
          <w:b w:val="1"/>
          <w:bCs w:val="1"/>
        </w:rPr>
      </w:pPr>
      <w:r w:rsidRPr="39A2A022" w:rsidR="39A2A022">
        <w:rPr>
          <w:b w:val="1"/>
          <w:bCs w:val="1"/>
        </w:rPr>
        <w:t>Academic Scholarship</w:t>
      </w:r>
      <w:r w:rsidRPr="39A2A022" w:rsidR="39A2A022">
        <w:rPr>
          <w:b w:val="1"/>
          <w:bCs w:val="1"/>
        </w:rPr>
        <w:t xml:space="preserve"> $100</w:t>
      </w:r>
      <w:r w:rsidRPr="39A2A022" w:rsidR="39A2A022">
        <w:rPr>
          <w:b w:val="1"/>
          <w:bCs w:val="1"/>
        </w:rPr>
        <w:t>:</w:t>
      </w:r>
      <w:r w:rsidR="39A2A022">
        <w:rPr>
          <w:b w:val="0"/>
          <w:bCs w:val="0"/>
        </w:rPr>
        <w:t xml:space="preserve"> Based solely on best average in a select number of purely academic classes. Classes include: ELA 30A, ELA 30B, Hist 30, Math 30 (workplace or </w:t>
      </w:r>
      <w:proofErr w:type="spellStart"/>
      <w:r w:rsidR="39A2A022">
        <w:rPr>
          <w:b w:val="0"/>
          <w:bCs w:val="0"/>
        </w:rPr>
        <w:t>precal</w:t>
      </w:r>
      <w:proofErr w:type="spellEnd"/>
      <w:r w:rsidR="39A2A022">
        <w:rPr>
          <w:b w:val="0"/>
          <w:bCs w:val="0"/>
        </w:rPr>
        <w:t xml:space="preserve"> or </w:t>
      </w:r>
      <w:proofErr w:type="spellStart"/>
      <w:r w:rsidR="39A2A022">
        <w:rPr>
          <w:b w:val="0"/>
          <w:bCs w:val="0"/>
        </w:rPr>
        <w:t>cal</w:t>
      </w:r>
      <w:proofErr w:type="spellEnd"/>
      <w:r w:rsidR="39A2A022">
        <w:rPr>
          <w:b w:val="0"/>
          <w:bCs w:val="0"/>
        </w:rPr>
        <w:t xml:space="preserve">), Bio 30, Chem 30, Phys 30. Money paid toward fulltime tuition at a recognized University or Technical Institute. Funds are released when copy of receipt is submitted. </w:t>
      </w:r>
    </w:p>
    <w:p w:rsidR="15B32D6D" w:rsidP="39A2A022" w:rsidRDefault="15B32D6D" w14:paraId="2325DBF4" w14:textId="2F2EA1D2">
      <w:pPr>
        <w:pStyle w:val="Normal"/>
        <w:rPr>
          <w:b w:val="1"/>
          <w:bCs w:val="1"/>
        </w:rPr>
      </w:pPr>
      <w:r w:rsidRPr="39A2A022" w:rsidR="39A2A022">
        <w:rPr>
          <w:b w:val="1"/>
          <w:bCs w:val="1"/>
        </w:rPr>
        <w:t>PAA Scholarship</w:t>
      </w:r>
      <w:r w:rsidRPr="39A2A022" w:rsidR="39A2A022">
        <w:rPr>
          <w:b w:val="1"/>
          <w:bCs w:val="1"/>
        </w:rPr>
        <w:t xml:space="preserve"> $100</w:t>
      </w:r>
      <w:r w:rsidRPr="39A2A022" w:rsidR="39A2A022">
        <w:rPr>
          <w:b w:val="1"/>
          <w:bCs w:val="1"/>
        </w:rPr>
        <w:t>:</w:t>
      </w:r>
      <w:r w:rsidR="39A2A022">
        <w:rPr>
          <w:b w:val="0"/>
          <w:bCs w:val="0"/>
        </w:rPr>
        <w:t xml:space="preserve"> Based solely on best average in a select number (4) of PAA classes. Included are both pure and survey classes from grade 10-12. Classes include: Entre 30, Info Pro 30, Law 30, PAA 20/30, Ag Tech 30, Apprenticeship, any other online PAA course. Money paid toward fulltime tuition at a recognized University or Technical Institute. Funds are released when copy of receipt is submitted.</w:t>
      </w:r>
    </w:p>
    <w:p w:rsidR="15B32D6D" w:rsidP="15B32D6D" w:rsidRDefault="15B32D6D" w14:paraId="509D88FF" w14:textId="6FECA374">
      <w:pPr>
        <w:pStyle w:val="Normal"/>
        <w:rPr>
          <w:b w:val="0"/>
          <w:bCs w:val="0"/>
        </w:rPr>
      </w:pPr>
      <w:r w:rsidRPr="39A2A022" w:rsidR="39A2A022">
        <w:rPr>
          <w:b w:val="1"/>
          <w:bCs w:val="1"/>
        </w:rPr>
        <w:t>Fine Arts Scholarship</w:t>
      </w:r>
      <w:r w:rsidRPr="39A2A022" w:rsidR="39A2A022">
        <w:rPr>
          <w:b w:val="1"/>
          <w:bCs w:val="1"/>
        </w:rPr>
        <w:t xml:space="preserve"> $100</w:t>
      </w:r>
      <w:r w:rsidRPr="39A2A022" w:rsidR="39A2A022">
        <w:rPr>
          <w:b w:val="1"/>
          <w:bCs w:val="1"/>
        </w:rPr>
        <w:t>:</w:t>
      </w:r>
      <w:r w:rsidR="39A2A022">
        <w:rPr>
          <w:b w:val="0"/>
          <w:bCs w:val="0"/>
        </w:rPr>
        <w:t xml:space="preserve"> Based partially on best average in a select number of Fine Art classes and partially demonstrated ability in music, drama, visual art, and/or design. Classes include: All Fine Art marks from grade 10-12, including correspondence. Money is paid toward full time tuition at a recognized Arts School, Music Conservatory, or a University. Funds are released when copy of receipt is submitted. </w:t>
      </w:r>
    </w:p>
    <w:p w:rsidR="15B32D6D" w:rsidP="15B32D6D" w:rsidRDefault="15B32D6D" w14:paraId="330C3EB2" w14:textId="43AB0B20">
      <w:pPr>
        <w:pStyle w:val="Normal"/>
        <w:rPr>
          <w:b w:val="0"/>
          <w:bCs w:val="0"/>
        </w:rPr>
      </w:pPr>
      <w:r w:rsidRPr="39A2A022" w:rsidR="39A2A022">
        <w:rPr>
          <w:b w:val="1"/>
          <w:bCs w:val="1"/>
        </w:rPr>
        <w:t>Citizenship Scholarship</w:t>
      </w:r>
      <w:r w:rsidRPr="39A2A022" w:rsidR="39A2A022">
        <w:rPr>
          <w:b w:val="1"/>
          <w:bCs w:val="1"/>
        </w:rPr>
        <w:t xml:space="preserve"> $100</w:t>
      </w:r>
      <w:r w:rsidR="39A2A022">
        <w:rPr>
          <w:b w:val="0"/>
          <w:bCs w:val="0"/>
        </w:rPr>
        <w:t xml:space="preserve">: The award is in recognition of active participation in community service. The service must be officially recognized by a committee such as the Glaslyn Rec Board, NWSD, Elks, Legion, etc. Services may include coaching, maintaining diamonds, work with seniors, etc. Onus is on the potential recipient to provide proof of service OR award may be granted to the student demonstrating outstanding service to the school community. This may be above and beyond the Recognition Award. The recipient’s grade average, in their senior year, must be high enough to qualify for entrance to postsecondary education. Money is paid toward tuition at a recognized postsecondary institution where recipient is pursuing a professional degree or diploma. Funds are released when copy of receipt is submitted. </w:t>
      </w:r>
    </w:p>
    <w:p w:rsidR="68486AB7" w:rsidP="68486AB7" w:rsidRDefault="68486AB7" w14:paraId="0E8851F4" w14:textId="2197350C">
      <w:pPr>
        <w:pStyle w:val="Normal"/>
      </w:pPr>
      <w:r w:rsidRPr="39A2A022" w:rsidR="39A2A022">
        <w:rPr>
          <w:b w:val="1"/>
          <w:bCs w:val="1"/>
        </w:rPr>
        <w:t>Athletic Scholarship</w:t>
      </w:r>
      <w:r w:rsidRPr="39A2A022" w:rsidR="39A2A022">
        <w:rPr>
          <w:b w:val="1"/>
          <w:bCs w:val="1"/>
        </w:rPr>
        <w:t xml:space="preserve"> $100</w:t>
      </w:r>
      <w:r w:rsidR="39A2A022">
        <w:rPr>
          <w:b w:val="0"/>
          <w:bCs w:val="0"/>
        </w:rPr>
        <w:t>: this award is based on a student who has completed 200+ athletic points, and who has the best cumulative average in physical education class- marks from Wellness 10, PE 20, and PE 30.  Grade 11: money is paid toward fees or expenses incurred while attending athletic conditioning, training, or selection camps at the provincial level. Funds are released upon receipt of official invitation and description of fees. OR Grade 12: Money is paid toward full time tuition at a recognized post-secondary institution where recipient is pursuing</w:t>
      </w:r>
    </w:p>
    <w:p w:rsidR="6DC1106C" w:rsidP="6DC1106C" w:rsidRDefault="6DC1106C" w14:paraId="7F803C94" w14:textId="42025D28">
      <w:pPr>
        <w:pStyle w:val="Normal"/>
        <w:rPr>
          <w:b w:val="0"/>
          <w:bCs w:val="0"/>
        </w:rPr>
      </w:pPr>
      <w:r w:rsidR="6DC1106C">
        <w:rPr>
          <w:b w:val="0"/>
          <w:bCs w:val="0"/>
        </w:rPr>
        <w:t>____________________________________________________________________________________</w:t>
      </w:r>
    </w:p>
    <w:p w:rsidR="6DC1106C" w:rsidP="6DC1106C" w:rsidRDefault="6DC1106C" w14:paraId="00BC52DA" w14:textId="797D5D42">
      <w:pPr>
        <w:pStyle w:val="Normal"/>
      </w:pPr>
      <w:r w:rsidRPr="6DC1106C" w:rsidR="6DC1106C">
        <w:rPr>
          <w:b w:val="1"/>
          <w:bCs w:val="1"/>
        </w:rPr>
        <w:t>Kindergarten Smarty Pants Awards</w:t>
      </w:r>
      <w:r w:rsidR="6DC1106C">
        <w:rPr/>
        <w:t>: K teacher</w:t>
      </w:r>
    </w:p>
    <w:p w:rsidR="6DC1106C" w:rsidP="6DC1106C" w:rsidRDefault="6DC1106C" w14:paraId="4947C730" w14:textId="0DADA75A">
      <w:pPr>
        <w:pStyle w:val="Normal"/>
      </w:pPr>
      <w:r w:rsidRPr="6DC1106C" w:rsidR="6DC1106C">
        <w:rPr>
          <w:b w:val="1"/>
          <w:bCs w:val="1"/>
        </w:rPr>
        <w:t>Perseverance Awards:</w:t>
      </w:r>
      <w:r w:rsidR="6DC1106C">
        <w:rPr/>
        <w:t xml:space="preserve"> given to the student of each grade (1-12) who has overcome challenges in the academic year.</w:t>
      </w:r>
    </w:p>
    <w:p w:rsidR="6DC1106C" w:rsidP="6DC1106C" w:rsidRDefault="6DC1106C" w14:paraId="64157BFE" w14:textId="286B99A0">
      <w:pPr>
        <w:pStyle w:val="Normal"/>
      </w:pPr>
      <w:r w:rsidRPr="6DC1106C" w:rsidR="6DC1106C">
        <w:rPr>
          <w:b w:val="1"/>
          <w:bCs w:val="1"/>
        </w:rPr>
        <w:t>High School Academic Excellence Award</w:t>
      </w:r>
      <w:r w:rsidR="6DC1106C">
        <w:rPr/>
        <w:t>: awarded to the student who carries highest cumulative average in high school grade. (grade 10-12 students only)</w:t>
      </w:r>
    </w:p>
    <w:p w:rsidR="6DC1106C" w:rsidP="6DC1106C" w:rsidRDefault="6DC1106C" w14:paraId="3E652F4A" w14:textId="0AE357AF">
      <w:pPr>
        <w:pStyle w:val="Normal"/>
      </w:pPr>
      <w:r w:rsidRPr="6DC1106C" w:rsidR="6DC1106C">
        <w:rPr>
          <w:b w:val="1"/>
          <w:bCs w:val="1"/>
        </w:rPr>
        <w:t>ELA/Math/Social Studies/Science Award:</w:t>
      </w:r>
      <w:r w:rsidR="6DC1106C">
        <w:rPr/>
        <w:t xml:space="preserve"> awarded to the student is has the highest mark or understanding of the curriculum. (grades 1-12 for ELA/Math, Grade 8-12 Social &amp; Science)</w:t>
      </w:r>
    </w:p>
    <w:p w:rsidR="6DC1106C" w:rsidP="6DC1106C" w:rsidRDefault="6DC1106C" w14:paraId="77905A10" w14:textId="4914A865">
      <w:pPr>
        <w:pStyle w:val="Normal"/>
      </w:pPr>
      <w:r w:rsidRPr="39A2A022" w:rsidR="39A2A022">
        <w:rPr>
          <w:b w:val="1"/>
          <w:bCs w:val="1"/>
        </w:rPr>
        <w:t>Honor Roll:</w:t>
      </w:r>
      <w:r w:rsidR="39A2A022">
        <w:rPr/>
        <w:t xml:space="preserve"> presented to high school students who carries a cumulative academic average of 80% + for the year</w:t>
      </w:r>
    </w:p>
    <w:p w:rsidR="6DC1106C" w:rsidP="6DC1106C" w:rsidRDefault="6DC1106C" w14:paraId="2A456CC1" w14:textId="13D4F764">
      <w:pPr>
        <w:pStyle w:val="Normal"/>
      </w:pPr>
      <w:r w:rsidRPr="39A2A022" w:rsidR="39A2A022">
        <w:rPr>
          <w:b w:val="1"/>
          <w:bCs w:val="1"/>
        </w:rPr>
        <w:t>Honor Roll with Distinction:</w:t>
      </w:r>
      <w:r w:rsidR="39A2A022">
        <w:rPr/>
        <w:t xml:space="preserve"> presented to high school students who carries a cumulative academic average of 90% + for the year</w:t>
      </w:r>
    </w:p>
    <w:p xmlns:wp14="http://schemas.microsoft.com/office/word/2010/wordml" w:rsidR="00022F01" w:rsidP="00022F01" w:rsidRDefault="00022F01" w14:paraId="79070667" wp14:textId="77777777">
      <w:pPr>
        <w:rPr>
          <w:b/>
          <w:sz w:val="32"/>
          <w:szCs w:val="32"/>
          <w:u w:val="single"/>
        </w:rPr>
      </w:pPr>
      <w:r w:rsidRPr="00022F01">
        <w:rPr>
          <w:b/>
          <w:sz w:val="32"/>
          <w:szCs w:val="32"/>
          <w:u w:val="single"/>
        </w:rPr>
        <w:t>ATHLETIC AWARDS</w:t>
      </w:r>
    </w:p>
    <w:p xmlns:wp14="http://schemas.microsoft.com/office/word/2010/wordml" w:rsidR="00A427A8" w:rsidP="00022F01" w:rsidRDefault="00022F01" w14:paraId="3DFE5ABD" wp14:textId="65A6813C">
      <w:r w:rsidR="68486AB7">
        <w:rPr/>
        <w:t xml:space="preserve"> “Outstanding Athlete of the Year” awards given to a Jr (7-9) Boy and Girl, and Sr Boy and Girl (9-12) (Not necessary a Gold Athlete.) Athletes will be chosen based on their involvement in the number of extracurricular sports, attitude, coach ability, leadership, and </w:t>
      </w:r>
      <w:proofErr w:type="spellStart"/>
      <w:r w:rsidR="68486AB7">
        <w:rPr/>
        <w:t>sportspersonship</w:t>
      </w:r>
      <w:proofErr w:type="spellEnd"/>
      <w:r w:rsidR="68486AB7">
        <w:rPr/>
        <w:t>. Coaches and teachers will use the point system, the coachability rubric, and their professional judgment when picking the most suitable candidate.</w:t>
      </w:r>
      <w:r w:rsidR="68486AB7">
        <w:rPr/>
        <w:t xml:space="preserve"> </w:t>
      </w:r>
    </w:p>
    <w:p w:rsidR="15B32D6D" w:rsidP="68486AB7" w:rsidRDefault="15B32D6D" w14:paraId="2E19AB75" w14:textId="3221E002">
      <w:pPr>
        <w:pStyle w:val="Normal"/>
        <w:rPr>
          <w:b w:val="1"/>
          <w:bCs w:val="1"/>
          <w:sz w:val="18"/>
          <w:szCs w:val="18"/>
          <w:u w:val="single"/>
        </w:rPr>
      </w:pPr>
      <w:r w:rsidRPr="68486AB7" w:rsidR="68486AB7">
        <w:rPr>
          <w:b w:val="1"/>
          <w:bCs w:val="1"/>
          <w:sz w:val="18"/>
          <w:szCs w:val="18"/>
          <w:u w:val="single"/>
        </w:rPr>
        <w:t>Athletic Points</w:t>
      </w:r>
    </w:p>
    <w:p w:rsidR="15B32D6D" w:rsidP="68486AB7" w:rsidRDefault="15B32D6D" w14:paraId="4CB97115" w14:noSpellErr="1">
      <w:pPr>
        <w:rPr>
          <w:sz w:val="18"/>
          <w:szCs w:val="18"/>
        </w:rPr>
      </w:pPr>
      <w:r w:rsidRPr="68486AB7" w:rsidR="68486AB7">
        <w:rPr>
          <w:sz w:val="18"/>
          <w:szCs w:val="18"/>
        </w:rPr>
        <w:t>50 pts Cross-Country</w:t>
      </w:r>
    </w:p>
    <w:p w:rsidR="15B32D6D" w:rsidP="68486AB7" w:rsidRDefault="15B32D6D" w14:paraId="48DDBC46" w14:noSpellErr="1">
      <w:pPr>
        <w:rPr>
          <w:sz w:val="18"/>
          <w:szCs w:val="18"/>
        </w:rPr>
      </w:pPr>
      <w:r w:rsidRPr="68486AB7" w:rsidR="68486AB7">
        <w:rPr>
          <w:sz w:val="18"/>
          <w:szCs w:val="18"/>
        </w:rPr>
        <w:t xml:space="preserve">50 pts Badminton </w:t>
      </w:r>
    </w:p>
    <w:p w:rsidR="15B32D6D" w:rsidP="68486AB7" w:rsidRDefault="15B32D6D" w14:paraId="521F29F7" w14:noSpellErr="1">
      <w:pPr>
        <w:rPr>
          <w:sz w:val="18"/>
          <w:szCs w:val="18"/>
        </w:rPr>
      </w:pPr>
      <w:r w:rsidRPr="68486AB7" w:rsidR="68486AB7">
        <w:rPr>
          <w:sz w:val="18"/>
          <w:szCs w:val="18"/>
        </w:rPr>
        <w:t xml:space="preserve">50 pts Basketball </w:t>
      </w:r>
    </w:p>
    <w:p w:rsidR="15B32D6D" w:rsidP="68486AB7" w:rsidRDefault="15B32D6D" w14:paraId="2A969D26" w14:noSpellErr="1">
      <w:pPr>
        <w:rPr>
          <w:sz w:val="18"/>
          <w:szCs w:val="18"/>
        </w:rPr>
      </w:pPr>
      <w:r w:rsidRPr="68486AB7" w:rsidR="68486AB7">
        <w:rPr>
          <w:sz w:val="18"/>
          <w:szCs w:val="18"/>
        </w:rPr>
        <w:t xml:space="preserve">50 pts Golf </w:t>
      </w:r>
    </w:p>
    <w:p w:rsidR="15B32D6D" w:rsidP="68486AB7" w:rsidRDefault="15B32D6D" w14:paraId="24C05E7A" w14:noSpellErr="1">
      <w:pPr>
        <w:rPr>
          <w:sz w:val="18"/>
          <w:szCs w:val="18"/>
        </w:rPr>
      </w:pPr>
      <w:r w:rsidRPr="68486AB7" w:rsidR="68486AB7">
        <w:rPr>
          <w:sz w:val="18"/>
          <w:szCs w:val="18"/>
        </w:rPr>
        <w:t>50 pts Track and Field</w:t>
      </w:r>
    </w:p>
    <w:p w:rsidR="15B32D6D" w:rsidP="68486AB7" w:rsidRDefault="15B32D6D" w14:paraId="5D5B2898" w14:noSpellErr="1">
      <w:pPr>
        <w:rPr>
          <w:sz w:val="18"/>
          <w:szCs w:val="18"/>
        </w:rPr>
      </w:pPr>
      <w:r w:rsidRPr="68486AB7" w:rsidR="68486AB7">
        <w:rPr>
          <w:sz w:val="18"/>
          <w:szCs w:val="18"/>
        </w:rPr>
        <w:t xml:space="preserve"> 50 pts Volleyball </w:t>
      </w:r>
    </w:p>
    <w:p w:rsidR="15B32D6D" w:rsidP="2AC28105" w:rsidRDefault="15B32D6D" w14:paraId="5E3E83B6" w14:textId="287FA239">
      <w:pPr>
        <w:pStyle w:val="Normal"/>
        <w:rPr>
          <w:sz w:val="18"/>
          <w:szCs w:val="18"/>
        </w:rPr>
      </w:pPr>
      <w:r w:rsidRPr="2AC28105" w:rsidR="2AC28105">
        <w:rPr>
          <w:sz w:val="18"/>
          <w:szCs w:val="18"/>
        </w:rPr>
        <w:t>50 pts Provin</w:t>
      </w:r>
      <w:r w:rsidRPr="2AC28105" w:rsidR="2AC28105">
        <w:rPr>
          <w:sz w:val="18"/>
          <w:szCs w:val="18"/>
        </w:rPr>
        <w:t>cial'</w:t>
      </w:r>
      <w:r w:rsidRPr="2AC28105" w:rsidR="2AC28105">
        <w:rPr>
          <w:sz w:val="18"/>
          <w:szCs w:val="18"/>
        </w:rPr>
        <w:t>s</w:t>
      </w:r>
    </w:p>
    <w:p w:rsidR="15B32D6D" w:rsidP="68486AB7" w:rsidRDefault="15B32D6D" w14:paraId="6D2A0C1B" w14:textId="49034BD2">
      <w:pPr>
        <w:pStyle w:val="Normal"/>
        <w:rPr>
          <w:sz w:val="18"/>
          <w:szCs w:val="18"/>
        </w:rPr>
      </w:pPr>
      <w:r w:rsidRPr="68486AB7" w:rsidR="68486AB7">
        <w:rPr>
          <w:sz w:val="18"/>
          <w:szCs w:val="18"/>
        </w:rPr>
        <w:t>50 pts Regionals</w:t>
      </w:r>
    </w:p>
    <w:p w:rsidR="15B32D6D" w:rsidP="2AC28105" w:rsidRDefault="15B32D6D" w14:paraId="48B2A5FA" w14:textId="49E5108B">
      <w:pPr>
        <w:pStyle w:val="Normal"/>
        <w:rPr>
          <w:sz w:val="18"/>
          <w:szCs w:val="18"/>
        </w:rPr>
      </w:pPr>
      <w:r w:rsidRPr="2AC28105" w:rsidR="2AC28105">
        <w:rPr>
          <w:sz w:val="18"/>
          <w:szCs w:val="18"/>
        </w:rPr>
        <w:t>40</w:t>
      </w:r>
      <w:r w:rsidRPr="2AC28105" w:rsidR="2AC28105">
        <w:rPr>
          <w:sz w:val="18"/>
          <w:szCs w:val="18"/>
        </w:rPr>
        <w:t xml:space="preserve"> pts Divisions</w:t>
      </w:r>
    </w:p>
    <w:p w:rsidR="15B32D6D" w:rsidP="2AC28105" w:rsidRDefault="15B32D6D" w14:paraId="1B63E967" w14:textId="7E3B6F4E">
      <w:pPr>
        <w:pStyle w:val="Normal"/>
        <w:rPr>
          <w:sz w:val="18"/>
          <w:szCs w:val="18"/>
        </w:rPr>
      </w:pPr>
      <w:r w:rsidRPr="2AC28105" w:rsidR="2AC28105">
        <w:rPr>
          <w:sz w:val="18"/>
          <w:szCs w:val="18"/>
        </w:rPr>
        <w:t xml:space="preserve">30 </w:t>
      </w:r>
      <w:r w:rsidRPr="2AC28105" w:rsidR="2AC28105">
        <w:rPr>
          <w:sz w:val="18"/>
          <w:szCs w:val="18"/>
        </w:rPr>
        <w:t>pts Districts</w:t>
      </w:r>
    </w:p>
    <w:p w:rsidR="15B32D6D" w:rsidP="39A2A022" w:rsidRDefault="15B32D6D" w14:paraId="4B5D9476" w14:textId="43A402FE">
      <w:pPr>
        <w:pStyle w:val="Normal"/>
        <w:rPr>
          <w:sz w:val="18"/>
          <w:szCs w:val="18"/>
        </w:rPr>
      </w:pPr>
      <w:r w:rsidRPr="39A2A022" w:rsidR="39A2A022">
        <w:rPr>
          <w:sz w:val="18"/>
          <w:szCs w:val="18"/>
        </w:rPr>
        <w:t>3</w:t>
      </w:r>
      <w:r w:rsidRPr="39A2A022" w:rsidR="39A2A022">
        <w:rPr>
          <w:sz w:val="18"/>
          <w:szCs w:val="18"/>
        </w:rPr>
        <w:t>0 pts Jr Districts</w:t>
      </w:r>
    </w:p>
    <w:p w:rsidR="15B32D6D" w:rsidP="15B32D6D" w:rsidRDefault="15B32D6D" w14:paraId="2066837B" w14:textId="38236ECE">
      <w:pPr>
        <w:pStyle w:val="Normal"/>
      </w:pPr>
      <w:r w:rsidRPr="15B32D6D" w:rsidR="15B32D6D">
        <w:rPr>
          <w:b w:val="1"/>
          <w:bCs w:val="1"/>
        </w:rPr>
        <w:t>Gold Athlete</w:t>
      </w:r>
      <w:r w:rsidR="15B32D6D">
        <w:rPr/>
        <w:t>:  students who has completed 200+ points, and is eligible for the Outstanding Athlete of the Year</w:t>
      </w:r>
    </w:p>
    <w:p w:rsidR="15B32D6D" w:rsidP="15B32D6D" w:rsidRDefault="15B32D6D" w14:paraId="27B5D5A5" w14:textId="65CF9CCA">
      <w:pPr>
        <w:pStyle w:val="Normal"/>
      </w:pPr>
      <w:r w:rsidRPr="2AC28105" w:rsidR="2AC28105">
        <w:rPr>
          <w:b w:val="1"/>
          <w:bCs w:val="1"/>
        </w:rPr>
        <w:t>Silver Athlete</w:t>
      </w:r>
      <w:r w:rsidR="2AC28105">
        <w:rPr/>
        <w:t>:  students who has completed 100-200 points</w:t>
      </w:r>
      <w:r w:rsidR="2AC28105">
        <w:rPr/>
        <w:t xml:space="preserve">; if no Gold Athlete is awarded, a silver athlete is eligible for the Outstanding Athlete of the Year. </w:t>
      </w:r>
    </w:p>
    <w:p w:rsidR="15B32D6D" w:rsidP="15B32D6D" w:rsidRDefault="15B32D6D" w14:paraId="70C305F7" w14:textId="35E3D308">
      <w:pPr>
        <w:pStyle w:val="Normal"/>
      </w:pPr>
      <w:r w:rsidRPr="68486AB7" w:rsidR="68486AB7">
        <w:rPr>
          <w:b w:val="1"/>
          <w:bCs w:val="1"/>
        </w:rPr>
        <w:t>Bronze Athlete</w:t>
      </w:r>
      <w:r w:rsidR="68486AB7">
        <w:rPr/>
        <w:t xml:space="preserve">:  students who has completed 50-100 points </w:t>
      </w:r>
    </w:p>
    <w:p xmlns:wp14="http://schemas.microsoft.com/office/word/2010/wordml" w:rsidRPr="00022F01" w:rsidR="00022F01" w:rsidP="00022F01" w:rsidRDefault="00022F01" w14:paraId="746242E5" wp14:textId="77777777">
      <w:pPr>
        <w:rPr>
          <w:b/>
          <w:sz w:val="32"/>
          <w:szCs w:val="32"/>
          <w:u w:val="single"/>
        </w:rPr>
      </w:pPr>
      <w:r w:rsidRPr="00022F01">
        <w:rPr>
          <w:b/>
          <w:sz w:val="32"/>
          <w:szCs w:val="32"/>
          <w:u w:val="single"/>
        </w:rPr>
        <w:t xml:space="preserve">ACTIVITY AWARDS </w:t>
      </w:r>
    </w:p>
    <w:p xmlns:wp14="http://schemas.microsoft.com/office/word/2010/wordml" w:rsidR="00022F01" w:rsidP="00022F01" w:rsidRDefault="00022F01" w14:paraId="61B5CC93" wp14:textId="77777777">
      <w:r w:rsidR="15B32D6D">
        <w:rPr/>
        <w:t xml:space="preserve">Activity Awards will be based on a 3-year total. </w:t>
      </w:r>
    </w:p>
    <w:p w:rsidR="15B32D6D" w:rsidP="15B32D6D" w:rsidRDefault="15B32D6D" w14:paraId="4FBD4318" w14:textId="2F2B35CF">
      <w:pPr>
        <w:pStyle w:val="Normal"/>
      </w:pPr>
      <w:r w:rsidRPr="701D1A79" w:rsidR="701D1A79">
        <w:rPr>
          <w:b w:val="1"/>
          <w:bCs w:val="1"/>
        </w:rPr>
        <w:t>Gold Student</w:t>
      </w:r>
      <w:r w:rsidR="701D1A79">
        <w:rPr/>
        <w:t xml:space="preserve">: 300+ points; </w:t>
      </w:r>
      <w:r w:rsidRPr="701D1A79" w:rsidR="701D1A79">
        <w:rPr>
          <w:b w:val="1"/>
          <w:bCs w:val="1"/>
        </w:rPr>
        <w:t>Silver Student</w:t>
      </w:r>
      <w:r w:rsidR="701D1A79">
        <w:rPr/>
        <w:t>: 100-300 points;</w:t>
      </w:r>
      <w:r w:rsidRPr="701D1A79" w:rsidR="701D1A79">
        <w:rPr>
          <w:b w:val="1"/>
          <w:bCs w:val="1"/>
        </w:rPr>
        <w:t xml:space="preserve"> Bronze Studen</w:t>
      </w:r>
      <w:r w:rsidR="701D1A79">
        <w:rPr/>
        <w:t>t: 100 points</w:t>
      </w:r>
    </w:p>
    <w:p xmlns:wp14="http://schemas.microsoft.com/office/word/2010/wordml" w:rsidR="00022F01" w:rsidP="6DC1106C" w:rsidRDefault="00022F01" w14:paraId="4D9FAD1F" wp14:textId="5C4B2072">
      <w:pPr>
        <w:pStyle w:val="Normal"/>
        <w:bidi w:val="0"/>
        <w:spacing w:before="0" w:beforeAutospacing="off" w:after="0" w:afterAutospacing="off" w:line="259" w:lineRule="auto"/>
        <w:ind w:left="360" w:right="0" w:hanging="360"/>
        <w:jc w:val="left"/>
        <w:rPr>
          <w:b w:val="1"/>
          <w:bCs w:val="1"/>
          <w:sz w:val="28"/>
          <w:szCs w:val="28"/>
          <w:u w:val="single"/>
        </w:rPr>
      </w:pPr>
      <w:r w:rsidRPr="6DC1106C" w:rsidR="6DC1106C">
        <w:rPr>
          <w:b w:val="1"/>
          <w:bCs w:val="1"/>
          <w:sz w:val="24"/>
          <w:szCs w:val="24"/>
          <w:u w:val="none"/>
        </w:rPr>
        <w:t xml:space="preserve"> 1) Jr High:</w:t>
      </w:r>
      <w:r w:rsidR="6DC1106C">
        <w:rPr/>
        <w:t xml:space="preserve"> Awards will be given to all students averaging 100 points per year through Grades 7, 8, and 9 </w:t>
      </w:r>
    </w:p>
    <w:p xmlns:wp14="http://schemas.microsoft.com/office/word/2010/wordml" w:rsidR="00022F01" w:rsidP="6DC1106C" w:rsidRDefault="00022F01" w14:paraId="03E8AFB2" wp14:textId="78AD67A6">
      <w:pPr>
        <w:pStyle w:val="Normal"/>
        <w:ind w:left="0"/>
        <w:rPr>
          <w:b w:val="1"/>
          <w:bCs w:val="1"/>
          <w:sz w:val="24"/>
          <w:szCs w:val="24"/>
          <w:u w:val="none"/>
        </w:rPr>
      </w:pPr>
      <w:r w:rsidRPr="6DC1106C" w:rsidR="6DC1106C">
        <w:rPr>
          <w:b w:val="1"/>
          <w:bCs w:val="1"/>
          <w:sz w:val="24"/>
          <w:szCs w:val="24"/>
          <w:u w:val="none"/>
        </w:rPr>
        <w:t xml:space="preserve">2) Sr High: </w:t>
      </w:r>
      <w:r w:rsidR="6DC1106C">
        <w:rPr/>
        <w:t>Award</w:t>
      </w:r>
      <w:r w:rsidR="6DC1106C">
        <w:rPr/>
        <w:t>s</w:t>
      </w:r>
      <w:r w:rsidR="6DC1106C">
        <w:rPr/>
        <w:t xml:space="preserve"> will be given to all students averaging 100 points per year through Grades 10, 11, and 12 </w:t>
      </w:r>
    </w:p>
    <w:p xmlns:wp14="http://schemas.microsoft.com/office/word/2010/wordml" w:rsidR="00A427A8" w:rsidP="00022F01" w:rsidRDefault="00A427A8" w14:paraId="41C8F396" wp14:textId="50EDB1F9">
      <w:pPr>
        <w:rPr>
          <w:i/>
        </w:rPr>
      </w:pPr>
      <w:r w:rsidRPr="15B32D6D" w:rsidR="15B32D6D">
        <w:rPr>
          <w:b w:val="1"/>
          <w:bCs w:val="1"/>
        </w:rPr>
        <w:t>NOTE:</w:t>
      </w:r>
      <w:r w:rsidR="15B32D6D">
        <w:rPr/>
        <w:t xml:space="preserve"> The following list provides the maximum point levels available for the following sports. Individual coaches and/or staff advisors submit the points earned. Their decision will be based on attendance, leadership, attitude, effort, etc.</w:t>
      </w:r>
    </w:p>
    <w:p xmlns:wp14="http://schemas.microsoft.com/office/word/2010/wordml" w:rsidRPr="00022F01" w:rsidR="00022F01" w:rsidP="68486AB7" w:rsidRDefault="00022F01" w14:paraId="0661F551" wp14:textId="77777777">
      <w:pPr>
        <w:spacing w:line="240" w:lineRule="auto"/>
        <w:rPr>
          <w:b w:val="1"/>
          <w:bCs w:val="1"/>
          <w:sz w:val="18"/>
          <w:szCs w:val="18"/>
          <w:u w:val="single"/>
        </w:rPr>
      </w:pPr>
      <w:r w:rsidRPr="68486AB7" w:rsidR="68486AB7">
        <w:rPr>
          <w:b w:val="1"/>
          <w:bCs w:val="1"/>
          <w:sz w:val="18"/>
          <w:szCs w:val="18"/>
          <w:u w:val="single"/>
        </w:rPr>
        <w:t>Extracurricular Points:</w:t>
      </w:r>
    </w:p>
    <w:p xmlns:wp14="http://schemas.microsoft.com/office/word/2010/wordml" w:rsidR="00022F01" w:rsidP="68486AB7" w:rsidRDefault="00022F01" w14:paraId="6F33702F" wp14:textId="77777777">
      <w:pPr>
        <w:spacing w:line="240" w:lineRule="auto"/>
        <w:rPr>
          <w:sz w:val="18"/>
          <w:szCs w:val="18"/>
        </w:rPr>
      </w:pPr>
      <w:r w:rsidRPr="68486AB7" w:rsidR="68486AB7">
        <w:rPr>
          <w:sz w:val="18"/>
          <w:szCs w:val="18"/>
        </w:rPr>
        <w:t>50 pts Cross-Country</w:t>
      </w:r>
    </w:p>
    <w:p xmlns:wp14="http://schemas.microsoft.com/office/word/2010/wordml" w:rsidR="00022F01" w:rsidP="68486AB7" w:rsidRDefault="00022F01" w14:paraId="6C10B1DC" wp14:textId="77777777">
      <w:pPr>
        <w:spacing w:line="240" w:lineRule="auto"/>
        <w:rPr>
          <w:sz w:val="18"/>
          <w:szCs w:val="18"/>
        </w:rPr>
      </w:pPr>
      <w:r w:rsidRPr="68486AB7" w:rsidR="68486AB7">
        <w:rPr>
          <w:sz w:val="18"/>
          <w:szCs w:val="18"/>
        </w:rPr>
        <w:t xml:space="preserve">50 pts Drama </w:t>
      </w:r>
    </w:p>
    <w:p xmlns:wp14="http://schemas.microsoft.com/office/word/2010/wordml" w:rsidR="00022F01" w:rsidP="68486AB7" w:rsidRDefault="00022F01" w14:paraId="1EA05857" wp14:textId="77777777">
      <w:pPr>
        <w:spacing w:line="240" w:lineRule="auto"/>
        <w:rPr>
          <w:sz w:val="18"/>
          <w:szCs w:val="18"/>
        </w:rPr>
      </w:pPr>
      <w:r w:rsidRPr="68486AB7" w:rsidR="68486AB7">
        <w:rPr>
          <w:sz w:val="18"/>
          <w:szCs w:val="18"/>
        </w:rPr>
        <w:t xml:space="preserve">50 pts Yearbook </w:t>
      </w:r>
    </w:p>
    <w:p xmlns:wp14="http://schemas.microsoft.com/office/word/2010/wordml" w:rsidR="00022F01" w:rsidP="68486AB7" w:rsidRDefault="00022F01" w14:paraId="4995B3DA" wp14:textId="5872A4C8">
      <w:pPr>
        <w:spacing w:line="240" w:lineRule="auto"/>
        <w:rPr>
          <w:sz w:val="18"/>
          <w:szCs w:val="18"/>
        </w:rPr>
      </w:pPr>
      <w:r w:rsidRPr="68486AB7" w:rsidR="68486AB7">
        <w:rPr>
          <w:sz w:val="18"/>
          <w:szCs w:val="18"/>
        </w:rPr>
        <w:t xml:space="preserve">25 </w:t>
      </w:r>
      <w:r w:rsidRPr="68486AB7" w:rsidR="68486AB7">
        <w:rPr>
          <w:sz w:val="18"/>
          <w:szCs w:val="18"/>
        </w:rPr>
        <w:t>pts Room Reps.</w:t>
      </w:r>
    </w:p>
    <w:p xmlns:wp14="http://schemas.microsoft.com/office/word/2010/wordml" w:rsidR="00022F01" w:rsidP="68486AB7" w:rsidRDefault="00022F01" w14:paraId="5715994A" wp14:textId="77777777">
      <w:pPr>
        <w:spacing w:line="240" w:lineRule="auto"/>
        <w:rPr>
          <w:sz w:val="18"/>
          <w:szCs w:val="18"/>
        </w:rPr>
      </w:pPr>
      <w:r w:rsidRPr="68486AB7" w:rsidR="68486AB7">
        <w:rPr>
          <w:sz w:val="18"/>
          <w:szCs w:val="18"/>
        </w:rPr>
        <w:t xml:space="preserve"> 50 pts S.R.C. Executive </w:t>
      </w:r>
    </w:p>
    <w:p xmlns:wp14="http://schemas.microsoft.com/office/word/2010/wordml" w:rsidR="00022F01" w:rsidP="68486AB7" w:rsidRDefault="00022F01" w14:paraId="705339E7" wp14:textId="77777777">
      <w:pPr>
        <w:spacing w:line="240" w:lineRule="auto"/>
        <w:rPr>
          <w:sz w:val="18"/>
          <w:szCs w:val="18"/>
        </w:rPr>
      </w:pPr>
      <w:r w:rsidRPr="68486AB7" w:rsidR="68486AB7">
        <w:rPr>
          <w:sz w:val="18"/>
          <w:szCs w:val="18"/>
        </w:rPr>
        <w:t xml:space="preserve">50 pts Badminton </w:t>
      </w:r>
    </w:p>
    <w:p xmlns:wp14="http://schemas.microsoft.com/office/word/2010/wordml" w:rsidR="00022F01" w:rsidP="68486AB7" w:rsidRDefault="00022F01" w14:paraId="72A481D0" wp14:textId="77777777">
      <w:pPr>
        <w:spacing w:line="240" w:lineRule="auto"/>
        <w:rPr>
          <w:sz w:val="18"/>
          <w:szCs w:val="18"/>
        </w:rPr>
      </w:pPr>
      <w:r w:rsidRPr="68486AB7" w:rsidR="68486AB7">
        <w:rPr>
          <w:sz w:val="18"/>
          <w:szCs w:val="18"/>
        </w:rPr>
        <w:t xml:space="preserve">50 pts Basketball </w:t>
      </w:r>
    </w:p>
    <w:p xmlns:wp14="http://schemas.microsoft.com/office/word/2010/wordml" w:rsidR="00022F01" w:rsidP="68486AB7" w:rsidRDefault="00022F01" w14:paraId="690502E7" wp14:textId="77777777">
      <w:pPr>
        <w:spacing w:line="240" w:lineRule="auto"/>
        <w:rPr>
          <w:sz w:val="18"/>
          <w:szCs w:val="18"/>
        </w:rPr>
      </w:pPr>
      <w:r w:rsidRPr="68486AB7" w:rsidR="68486AB7">
        <w:rPr>
          <w:sz w:val="18"/>
          <w:szCs w:val="18"/>
        </w:rPr>
        <w:t xml:space="preserve">50 pts Golf </w:t>
      </w:r>
    </w:p>
    <w:p xmlns:wp14="http://schemas.microsoft.com/office/word/2010/wordml" w:rsidR="00022F01" w:rsidP="68486AB7" w:rsidRDefault="00022F01" w14:paraId="15894B51" wp14:textId="77777777">
      <w:pPr>
        <w:spacing w:line="240" w:lineRule="auto"/>
        <w:rPr>
          <w:sz w:val="18"/>
          <w:szCs w:val="18"/>
        </w:rPr>
      </w:pPr>
      <w:r w:rsidRPr="68486AB7" w:rsidR="68486AB7">
        <w:rPr>
          <w:sz w:val="18"/>
          <w:szCs w:val="18"/>
        </w:rPr>
        <w:t>50 pts Track and Field</w:t>
      </w:r>
    </w:p>
    <w:p xmlns:wp14="http://schemas.microsoft.com/office/word/2010/wordml" w:rsidR="00022F01" w:rsidP="68486AB7" w:rsidRDefault="00022F01" w14:paraId="2CD76909" wp14:textId="77777777">
      <w:pPr>
        <w:spacing w:line="240" w:lineRule="auto"/>
        <w:rPr>
          <w:sz w:val="18"/>
          <w:szCs w:val="18"/>
        </w:rPr>
      </w:pPr>
      <w:r w:rsidRPr="68486AB7" w:rsidR="68486AB7">
        <w:rPr>
          <w:sz w:val="18"/>
          <w:szCs w:val="18"/>
        </w:rPr>
        <w:t xml:space="preserve"> 50 pts Volleyball </w:t>
      </w:r>
    </w:p>
    <w:p xmlns:wp14="http://schemas.microsoft.com/office/word/2010/wordml" w:rsidR="00022F01" w:rsidP="68486AB7" w:rsidRDefault="00A427A8" w14:paraId="3BB6AAA5" wp14:textId="77777777">
      <w:pPr>
        <w:spacing w:line="240" w:lineRule="auto"/>
        <w:rPr>
          <w:sz w:val="18"/>
          <w:szCs w:val="18"/>
        </w:rPr>
      </w:pPr>
      <w:r w:rsidRPr="68486AB7" w:rsidR="68486AB7">
        <w:rPr>
          <w:sz w:val="18"/>
          <w:szCs w:val="18"/>
        </w:rPr>
        <w:t xml:space="preserve"> 50 pts WE Group</w:t>
      </w:r>
      <w:r w:rsidRPr="68486AB7" w:rsidR="68486AB7">
        <w:rPr>
          <w:sz w:val="18"/>
          <w:szCs w:val="18"/>
        </w:rPr>
        <w:t xml:space="preserve"> </w:t>
      </w:r>
    </w:p>
    <w:p xmlns:wp14="http://schemas.microsoft.com/office/word/2010/wordml" w:rsidRPr="00022F01" w:rsidR="00022F01" w:rsidP="68486AB7" w:rsidRDefault="00022F01" w14:paraId="4646AC42" wp14:textId="68B53983">
      <w:pPr>
        <w:spacing w:line="240" w:lineRule="auto"/>
        <w:rPr>
          <w:sz w:val="18"/>
          <w:szCs w:val="18"/>
        </w:rPr>
      </w:pPr>
      <w:r w:rsidRPr="68486AB7" w:rsidR="68486AB7">
        <w:rPr>
          <w:sz w:val="18"/>
          <w:szCs w:val="18"/>
        </w:rPr>
        <w:t>50 pts Volunteerism (for students who do not participate in a sport/activity, but who continually volunteer their time in the food booth, scorekeeping, referring</w:t>
      </w:r>
      <w:r w:rsidRPr="68486AB7" w:rsidR="68486AB7">
        <w:rPr>
          <w:sz w:val="18"/>
          <w:szCs w:val="18"/>
        </w:rPr>
        <w:t>, helping younger grades</w:t>
      </w:r>
      <w:r w:rsidRPr="68486AB7" w:rsidR="68486AB7">
        <w:rPr>
          <w:sz w:val="18"/>
          <w:szCs w:val="18"/>
        </w:rPr>
        <w:t xml:space="preserve"> etc.)</w:t>
      </w:r>
    </w:p>
    <w:p xmlns:wp14="http://schemas.microsoft.com/office/word/2010/wordml" w:rsidRPr="00022F01" w:rsidR="00022F01" w:rsidP="68486AB7" w:rsidRDefault="00022F01" w14:paraId="72A3D3EC" wp14:textId="1FA43DC6">
      <w:pPr>
        <w:rPr>
          <w:b w:val="1"/>
          <w:bCs w:val="1"/>
        </w:rPr>
      </w:pPr>
      <w:r w:rsidRPr="68486AB7" w:rsidR="68486AB7">
        <w:rPr>
          <w:b w:val="1"/>
          <w:bCs w:val="1"/>
        </w:rPr>
        <w:t>Senior Leadership:</w:t>
      </w:r>
      <w:r w:rsidRPr="68486AB7" w:rsidR="68486AB7">
        <w:rPr>
          <w:b w:val="1"/>
          <w:bCs w:val="1"/>
        </w:rPr>
        <w:t xml:space="preserve"> </w:t>
      </w:r>
      <w:r w:rsidR="68486AB7">
        <w:rPr>
          <w:b w:val="0"/>
          <w:bCs w:val="0"/>
        </w:rPr>
        <w:t>this award is given to the student who have achieved Gold standing in Activities. A rubric for leadership skills will be used to determine the winner</w:t>
      </w:r>
    </w:p>
    <w:p w:rsidR="6DC1106C" w:rsidP="39A2A022" w:rsidRDefault="6DC1106C" w14:paraId="203B6357" w14:textId="30EE73A8">
      <w:pPr>
        <w:pStyle w:val="Normal"/>
        <w:rPr>
          <w:b w:val="1"/>
          <w:bCs w:val="1"/>
        </w:rPr>
      </w:pPr>
      <w:r w:rsidRPr="39A2A022" w:rsidR="39A2A022">
        <w:rPr>
          <w:b w:val="1"/>
          <w:bCs w:val="1"/>
        </w:rPr>
        <w:t xml:space="preserve">Drama Award: </w:t>
      </w:r>
      <w:r w:rsidRPr="39A2A022" w:rsidR="39A2A022">
        <w:rPr>
          <w:b w:val="1"/>
          <w:bCs w:val="1"/>
          <w:color w:val="FF0000"/>
        </w:rPr>
        <w:t xml:space="preserve"> criteria</w:t>
      </w:r>
      <w:r w:rsidRPr="39A2A022" w:rsidR="39A2A022">
        <w:rPr>
          <w:b w:val="1"/>
          <w:bCs w:val="1"/>
          <w:color w:val="FF0000"/>
        </w:rPr>
        <w:t xml:space="preserve"> being created by Mrs. Wells &amp; Mr. Edmonds</w:t>
      </w:r>
    </w:p>
    <w:p w:rsidR="39A2A022" w:rsidP="39A2A022" w:rsidRDefault="39A2A022" w14:paraId="44331C0A" w14:textId="67AEA16E">
      <w:pPr>
        <w:pStyle w:val="Normal"/>
      </w:pPr>
      <w:r w:rsidRPr="39A2A022" w:rsidR="39A2A022">
        <w:rPr>
          <w:b w:val="1"/>
          <w:bCs w:val="1"/>
        </w:rPr>
        <w:t>SCC Scholarships</w:t>
      </w:r>
      <w:r w:rsidR="39A2A022">
        <w:rPr/>
        <w:t>: criteria determined by SCC</w:t>
      </w:r>
    </w:p>
    <w:p w:rsidR="6DC1106C" w:rsidP="2AC28105" w:rsidRDefault="6DC1106C" w14:paraId="5F603280" w14:textId="2DF3E1D2">
      <w:pPr>
        <w:pStyle w:val="Normal"/>
        <w:rPr>
          <w:b w:val="1"/>
          <w:bCs w:val="1"/>
        </w:rPr>
      </w:pPr>
      <w:r w:rsidRPr="2AC28105" w:rsidR="2AC28105">
        <w:rPr>
          <w:b w:val="1"/>
          <w:bCs w:val="1"/>
        </w:rPr>
        <w:t>Innovation Credit Union Spirit Award:</w:t>
      </w:r>
      <w:r w:rsidRPr="2AC28105" w:rsidR="2AC28105">
        <w:rPr>
          <w:b w:val="0"/>
          <w:bCs w:val="0"/>
          <w:color w:val="auto"/>
        </w:rPr>
        <w:t xml:space="preserve"> </w:t>
      </w:r>
      <w:r w:rsidRPr="2AC28105" w:rsidR="2AC28105">
        <w:rPr>
          <w:b w:val="0"/>
          <w:bCs w:val="0"/>
          <w:color w:val="auto"/>
        </w:rPr>
        <w:t>criteria determined by ICU</w:t>
      </w:r>
    </w:p>
    <w:p w:rsidR="68486AB7" w:rsidP="2AC28105" w:rsidRDefault="68486AB7" w14:paraId="47C31125" w14:textId="154CEAA3">
      <w:pPr>
        <w:pStyle w:val="Normal"/>
        <w:rPr>
          <w:b w:val="1"/>
          <w:bCs w:val="1"/>
          <w:color w:val="FF0000"/>
        </w:rPr>
      </w:pPr>
      <w:r w:rsidRPr="2AC28105" w:rsidR="2AC28105">
        <w:rPr>
          <w:b w:val="1"/>
          <w:bCs w:val="1"/>
          <w:color w:val="auto"/>
        </w:rPr>
        <w:t xml:space="preserve">Schulich Leader Nominee: </w:t>
      </w:r>
      <w:r w:rsidRPr="2AC28105" w:rsidR="2AC28105">
        <w:rPr>
          <w:b w:val="0"/>
          <w:bCs w:val="0"/>
          <w:color w:val="auto"/>
        </w:rPr>
        <w:t xml:space="preserve">criteria determined by the Schulich </w:t>
      </w:r>
      <w:r w:rsidRPr="2AC28105" w:rsidR="2AC28105">
        <w:rPr>
          <w:b w:val="0"/>
          <w:bCs w:val="0"/>
          <w:color w:val="auto"/>
        </w:rPr>
        <w:t>committee</w:t>
      </w:r>
      <w:r w:rsidRPr="2AC28105" w:rsidR="2AC28105">
        <w:rPr>
          <w:b w:val="0"/>
          <w:bCs w:val="0"/>
          <w:color w:val="auto"/>
        </w:rPr>
        <w:t>;</w:t>
      </w:r>
      <w:r w:rsidRPr="2AC28105" w:rsidR="2AC28105">
        <w:rPr>
          <w:b w:val="0"/>
          <w:bCs w:val="0"/>
          <w:color w:val="auto"/>
        </w:rPr>
        <w:t xml:space="preserve"> teacher nominate 1 student per school</w:t>
      </w:r>
    </w:p>
    <w:p xmlns:wp14="http://schemas.microsoft.com/office/word/2010/wordml" w:rsidRPr="00022F01" w:rsidR="00022F01" w:rsidP="00022F01" w:rsidRDefault="00022F01" w14:paraId="0D0B940D" wp14:textId="77777777"/>
    <w:p xmlns:wp14="http://schemas.microsoft.com/office/word/2010/wordml" w:rsidR="00022F01" w:rsidP="00022F01" w:rsidRDefault="00022F01" w14:paraId="0E27B00A" wp14:textId="77777777"/>
    <w:p xmlns:wp14="http://schemas.microsoft.com/office/word/2010/wordml" w:rsidRPr="00022F01" w:rsidR="00022F01" w:rsidP="00022F01" w:rsidRDefault="000A0B56" w14:paraId="454858C3" wp14:textId="77777777" wp14:noSpellErr="1">
      <w:pPr>
        <w:tabs>
          <w:tab w:val="left" w:pos="6345"/>
        </w:tabs>
      </w:pPr>
      <w:bookmarkStart w:name="_GoBack" w:id="0"/>
      <w:bookmarkEnd w:id="0"/>
    </w:p>
    <w:sectPr w:rsidRPr="00022F01" w:rsidR="00022F0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76B1900"/>
    <w:multiLevelType w:val="hybridMultilevel"/>
    <w:tmpl w:val="99BC49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75448C"/>
    <w:multiLevelType w:val="hybridMultilevel"/>
    <w:tmpl w:val="41CCB452"/>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839EF"/>
    <w:multiLevelType w:val="hybridMultilevel"/>
    <w:tmpl w:val="703E99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32"/>
    <w:rsid w:val="00022F01"/>
    <w:rsid w:val="000A0B56"/>
    <w:rsid w:val="0058664B"/>
    <w:rsid w:val="008F1732"/>
    <w:rsid w:val="00A427A8"/>
    <w:rsid w:val="15B32D6D"/>
    <w:rsid w:val="2AC28105"/>
    <w:rsid w:val="39A2A022"/>
    <w:rsid w:val="68486AB7"/>
    <w:rsid w:val="6DC1106C"/>
    <w:rsid w:val="701D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D6BE"/>
  <w15:chartTrackingRefBased/>
  <w15:docId w15:val="{CCEB8412-EDAD-44A6-B3F6-85C69B91AC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1732"/>
    <w:pPr>
      <w:ind w:left="720"/>
      <w:contextualSpacing/>
    </w:pPr>
  </w:style>
  <w:style w:type="paragraph" w:styleId="BalloonText">
    <w:name w:val="Balloon Text"/>
    <w:basedOn w:val="Normal"/>
    <w:link w:val="BalloonTextChar"/>
    <w:uiPriority w:val="99"/>
    <w:semiHidden/>
    <w:unhideWhenUsed/>
    <w:rsid w:val="000A0B5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A0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B49521EB7B69478B46711ADC98C9EC" ma:contentTypeVersion="1" ma:contentTypeDescription="Create a new document." ma:contentTypeScope="" ma:versionID="f5fd7fa4e070eb4fbc9cdf247e0bbd5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EFE87-DD4D-4AB7-99A9-B1B85B96F1D9}"/>
</file>

<file path=customXml/itemProps2.xml><?xml version="1.0" encoding="utf-8"?>
<ds:datastoreItem xmlns:ds="http://schemas.openxmlformats.org/officeDocument/2006/customXml" ds:itemID="{3526329E-7B8A-460D-AF3C-FA1470A67263}"/>
</file>

<file path=customXml/itemProps3.xml><?xml version="1.0" encoding="utf-8"?>
<ds:datastoreItem xmlns:ds="http://schemas.openxmlformats.org/officeDocument/2006/customXml" ds:itemID="{0D05BB79-44E6-4353-857A-390AE10F19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NWSD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LaClare</dc:creator>
  <cp:keywords/>
  <dc:description/>
  <cp:lastModifiedBy>Jessica LaClare</cp:lastModifiedBy>
  <cp:revision>8</cp:revision>
  <cp:lastPrinted>2019-04-12T20:09:00Z</cp:lastPrinted>
  <dcterms:created xsi:type="dcterms:W3CDTF">2016-06-23T15:27:00Z</dcterms:created>
  <dcterms:modified xsi:type="dcterms:W3CDTF">2019-05-15T15:11:30Z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0x0101003EB49521EB7B69478B46711ADC98C9EC</vt:lpwstr>
  </property>
</Properties>
</file>