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E4DB6" w14:textId="77777777" w:rsidR="00223194" w:rsidRDefault="00223194" w:rsidP="00223194">
      <w:pPr>
        <w:rPr>
          <w:lang w:val="en-CA"/>
        </w:rPr>
      </w:pPr>
      <w:r>
        <w:rPr>
          <w:lang w:val="en-CA"/>
        </w:rPr>
        <w:t>The Board believes strong leadership and administration of Division personnel is a shared responsibility between the Board and the Director.</w:t>
      </w:r>
    </w:p>
    <w:p w14:paraId="0737F7C4" w14:textId="77777777" w:rsidR="00223194" w:rsidRDefault="00223194" w:rsidP="00223194">
      <w:pPr>
        <w:pStyle w:val="Footer"/>
        <w:tabs>
          <w:tab w:val="left" w:pos="720"/>
        </w:tabs>
        <w:rPr>
          <w:lang w:val="en-CA"/>
        </w:rPr>
      </w:pPr>
    </w:p>
    <w:p w14:paraId="0928D9F9" w14:textId="77777777" w:rsidR="00223194" w:rsidRDefault="00223194" w:rsidP="00223194">
      <w:r>
        <w:rPr>
          <w:lang w:val="en-CA"/>
        </w:rPr>
        <w:t>The Board further believes strong leadership and administration at the Division and school levels are essential to the effective and efficient operation of the school system.</w:t>
      </w:r>
    </w:p>
    <w:p w14:paraId="7F3EC8AB" w14:textId="77777777" w:rsidR="00223194" w:rsidRDefault="00223194" w:rsidP="00223194">
      <w:pPr>
        <w:pStyle w:val="Footer"/>
        <w:tabs>
          <w:tab w:val="left" w:pos="720"/>
        </w:tabs>
        <w:rPr>
          <w:lang w:val="en-CA"/>
        </w:rPr>
      </w:pPr>
    </w:p>
    <w:p w14:paraId="26A55690" w14:textId="77777777" w:rsidR="00223194" w:rsidRDefault="00223194" w:rsidP="00223194">
      <w:pPr>
        <w:rPr>
          <w:b/>
          <w:lang w:val="en-CA"/>
        </w:rPr>
      </w:pPr>
      <w:r>
        <w:rPr>
          <w:b/>
          <w:bCs/>
          <w:lang w:val="en-CA"/>
        </w:rPr>
        <w:t>Specifically</w:t>
      </w:r>
    </w:p>
    <w:p w14:paraId="2FF69154" w14:textId="77777777" w:rsidR="00223194" w:rsidRDefault="00223194" w:rsidP="00223194">
      <w:pPr>
        <w:rPr>
          <w:bCs/>
          <w:i/>
          <w:iCs/>
          <w:lang w:val="en-CA"/>
        </w:rPr>
      </w:pPr>
    </w:p>
    <w:p w14:paraId="21321424" w14:textId="66FA475A" w:rsidR="00223194" w:rsidRPr="005719D9" w:rsidRDefault="00223194" w:rsidP="00537FAF">
      <w:pPr>
        <w:numPr>
          <w:ilvl w:val="0"/>
          <w:numId w:val="32"/>
        </w:numPr>
        <w:tabs>
          <w:tab w:val="clear" w:pos="360"/>
          <w:tab w:val="num" w:pos="450"/>
        </w:tabs>
        <w:rPr>
          <w:szCs w:val="22"/>
        </w:rPr>
      </w:pPr>
      <w:r w:rsidRPr="005719D9">
        <w:rPr>
          <w:szCs w:val="22"/>
        </w:rPr>
        <w:t>The Board, in the case of the Director, or the Director or designate, in all other instances, will assume the sole responsibility for initiating the advertising process and will make reasonable effort to ensure that all current Division employees are made aware of staff vacancies.</w:t>
      </w:r>
    </w:p>
    <w:p w14:paraId="193B6DA4" w14:textId="4168A7CD" w:rsidR="00223194" w:rsidRPr="005719D9" w:rsidRDefault="00223194" w:rsidP="00223194">
      <w:pPr>
        <w:rPr>
          <w:szCs w:val="22"/>
        </w:rPr>
      </w:pPr>
    </w:p>
    <w:p w14:paraId="17E9E7C6" w14:textId="29FCCB17" w:rsidR="00223194" w:rsidRPr="005719D9" w:rsidRDefault="00223194" w:rsidP="00223194">
      <w:pPr>
        <w:numPr>
          <w:ilvl w:val="0"/>
          <w:numId w:val="32"/>
        </w:numPr>
        <w:rPr>
          <w:szCs w:val="22"/>
        </w:rPr>
      </w:pPr>
      <w:r w:rsidRPr="005719D9">
        <w:rPr>
          <w:szCs w:val="22"/>
        </w:rPr>
        <w:t>The Board has the sole authority to recruit and select an individual for the position of Director.</w:t>
      </w:r>
    </w:p>
    <w:p w14:paraId="036D5D71" w14:textId="77777777" w:rsidR="00223194" w:rsidRPr="005719D9" w:rsidRDefault="00223194" w:rsidP="00223194">
      <w:pPr>
        <w:rPr>
          <w:szCs w:val="22"/>
        </w:rPr>
      </w:pPr>
    </w:p>
    <w:p w14:paraId="15A6689B" w14:textId="77777777" w:rsidR="00223194" w:rsidRPr="005719D9" w:rsidRDefault="00223194" w:rsidP="00223194">
      <w:pPr>
        <w:numPr>
          <w:ilvl w:val="0"/>
          <w:numId w:val="32"/>
        </w:numPr>
        <w:rPr>
          <w:szCs w:val="22"/>
        </w:rPr>
      </w:pPr>
      <w:r w:rsidRPr="005719D9">
        <w:rPr>
          <w:szCs w:val="22"/>
        </w:rPr>
        <w:t xml:space="preserve">The following process will be followed for the </w:t>
      </w:r>
      <w:r w:rsidRPr="000F3B10">
        <w:rPr>
          <w:szCs w:val="22"/>
        </w:rPr>
        <w:t>Chief</w:t>
      </w:r>
      <w:r w:rsidRPr="007343B1">
        <w:rPr>
          <w:color w:val="FF0000"/>
          <w:szCs w:val="22"/>
        </w:rPr>
        <w:t xml:space="preserve"> </w:t>
      </w:r>
      <w:r w:rsidRPr="000F3B10">
        <w:rPr>
          <w:szCs w:val="22"/>
        </w:rPr>
        <w:t>Financial Officer</w:t>
      </w:r>
      <w:r w:rsidRPr="005719D9">
        <w:rPr>
          <w:szCs w:val="22"/>
        </w:rPr>
        <w:t xml:space="preserve"> position:</w:t>
      </w:r>
    </w:p>
    <w:p w14:paraId="2C07D0C3" w14:textId="77777777" w:rsidR="00223194" w:rsidRDefault="00223194" w:rsidP="00223194">
      <w:pPr>
        <w:numPr>
          <w:ilvl w:val="1"/>
          <w:numId w:val="32"/>
        </w:numPr>
        <w:spacing w:before="120"/>
        <w:rPr>
          <w:szCs w:val="22"/>
        </w:rPr>
      </w:pPr>
      <w:r>
        <w:rPr>
          <w:szCs w:val="22"/>
        </w:rPr>
        <w:t>The Director shall be responsible for the creation of a short list of candidates for this position.</w:t>
      </w:r>
    </w:p>
    <w:p w14:paraId="42E08322" w14:textId="77777777" w:rsidR="00223194" w:rsidRDefault="00223194" w:rsidP="00223194">
      <w:pPr>
        <w:numPr>
          <w:ilvl w:val="1"/>
          <w:numId w:val="32"/>
        </w:numPr>
        <w:spacing w:before="120"/>
        <w:rPr>
          <w:szCs w:val="22"/>
        </w:rPr>
      </w:pPr>
      <w:r>
        <w:rPr>
          <w:szCs w:val="22"/>
        </w:rPr>
        <w:t>The Board and the Director shall constitute the selection committee. A member with particular financial expertise may be added to the committee.</w:t>
      </w:r>
    </w:p>
    <w:p w14:paraId="3A139554" w14:textId="77777777" w:rsidR="00223194" w:rsidRDefault="00223194" w:rsidP="00223194">
      <w:pPr>
        <w:numPr>
          <w:ilvl w:val="1"/>
          <w:numId w:val="32"/>
        </w:numPr>
        <w:spacing w:before="120"/>
        <w:rPr>
          <w:szCs w:val="22"/>
        </w:rPr>
      </w:pPr>
      <w:r>
        <w:rPr>
          <w:szCs w:val="22"/>
        </w:rPr>
        <w:t>The selection committee will attempt to achieve consensus. In the event this is not possible, the successful candidate must be supported by a clear majority of the selection committee.</w:t>
      </w:r>
    </w:p>
    <w:p w14:paraId="1C549986" w14:textId="77777777" w:rsidR="00223194" w:rsidRPr="005719D9" w:rsidRDefault="00223194" w:rsidP="00223194">
      <w:pPr>
        <w:numPr>
          <w:ilvl w:val="1"/>
          <w:numId w:val="32"/>
        </w:numPr>
        <w:spacing w:before="120"/>
        <w:rPr>
          <w:szCs w:val="22"/>
        </w:rPr>
      </w:pPr>
      <w:r>
        <w:rPr>
          <w:szCs w:val="22"/>
        </w:rPr>
        <w:t>This position shall have a role description and the person occupying the position shall have a written contract of employment.</w:t>
      </w:r>
    </w:p>
    <w:p w14:paraId="749273A2" w14:textId="77777777" w:rsidR="00223194" w:rsidRDefault="00223194" w:rsidP="00223194">
      <w:pPr>
        <w:tabs>
          <w:tab w:val="num" w:pos="360"/>
        </w:tabs>
        <w:ind w:left="360" w:hanging="360"/>
        <w:rPr>
          <w:lang w:val="en-CA"/>
        </w:rPr>
      </w:pPr>
    </w:p>
    <w:p w14:paraId="316AF268" w14:textId="77777777" w:rsidR="00223194" w:rsidRDefault="00223194" w:rsidP="00223194">
      <w:pPr>
        <w:numPr>
          <w:ilvl w:val="0"/>
          <w:numId w:val="32"/>
        </w:numPr>
        <w:rPr>
          <w:szCs w:val="22"/>
        </w:rPr>
      </w:pPr>
      <w:r>
        <w:rPr>
          <w:szCs w:val="22"/>
        </w:rPr>
        <w:t>The following process will be followed for th</w:t>
      </w:r>
      <w:r w:rsidRPr="008D1190">
        <w:rPr>
          <w:szCs w:val="22"/>
        </w:rPr>
        <w:t>e five (5) Superi</w:t>
      </w:r>
      <w:r>
        <w:rPr>
          <w:szCs w:val="22"/>
        </w:rPr>
        <w:t>ntendent positions:</w:t>
      </w:r>
    </w:p>
    <w:p w14:paraId="6EE250A0" w14:textId="77777777" w:rsidR="00223194" w:rsidRDefault="00223194" w:rsidP="00223194">
      <w:pPr>
        <w:numPr>
          <w:ilvl w:val="1"/>
          <w:numId w:val="32"/>
        </w:numPr>
        <w:spacing w:before="120"/>
        <w:rPr>
          <w:szCs w:val="22"/>
        </w:rPr>
      </w:pPr>
      <w:r>
        <w:rPr>
          <w:szCs w:val="22"/>
        </w:rPr>
        <w:t>The Director shall be responsible for the creation of a short list of candidates for this position.</w:t>
      </w:r>
    </w:p>
    <w:p w14:paraId="7B3C09F3" w14:textId="77777777" w:rsidR="00223194" w:rsidRDefault="00223194" w:rsidP="00223194">
      <w:pPr>
        <w:numPr>
          <w:ilvl w:val="1"/>
          <w:numId w:val="32"/>
        </w:numPr>
        <w:spacing w:before="120"/>
        <w:rPr>
          <w:szCs w:val="22"/>
        </w:rPr>
      </w:pPr>
      <w:r>
        <w:rPr>
          <w:szCs w:val="22"/>
        </w:rPr>
        <w:t>A committee composed of trustees selected by the Board, and the Director shall constitute the selection committee.</w:t>
      </w:r>
    </w:p>
    <w:p w14:paraId="4956AAFC" w14:textId="77777777" w:rsidR="00223194" w:rsidRPr="005719D9" w:rsidRDefault="00223194" w:rsidP="00223194">
      <w:pPr>
        <w:numPr>
          <w:ilvl w:val="1"/>
          <w:numId w:val="32"/>
        </w:numPr>
        <w:spacing w:before="120"/>
        <w:rPr>
          <w:szCs w:val="22"/>
        </w:rPr>
      </w:pPr>
      <w:r>
        <w:rPr>
          <w:szCs w:val="22"/>
        </w:rPr>
        <w:t>The selection committee will attempt to achieve consensus. In the event this is not possible, the successful candidate must be supported by a clear majority of the selection committee.</w:t>
      </w:r>
    </w:p>
    <w:p w14:paraId="1CEA5B31" w14:textId="77777777" w:rsidR="00223194" w:rsidRPr="005719D9" w:rsidRDefault="00223194" w:rsidP="00223194">
      <w:pPr>
        <w:numPr>
          <w:ilvl w:val="1"/>
          <w:numId w:val="32"/>
        </w:numPr>
        <w:spacing w:before="120"/>
        <w:rPr>
          <w:szCs w:val="22"/>
        </w:rPr>
      </w:pPr>
      <w:r>
        <w:rPr>
          <w:szCs w:val="22"/>
        </w:rPr>
        <w:t>These positions shall have a role description and the persons occupying the positions shall have a written contract of employment.</w:t>
      </w:r>
    </w:p>
    <w:p w14:paraId="65B931E1" w14:textId="77777777" w:rsidR="00223194" w:rsidRDefault="00223194" w:rsidP="00223194">
      <w:pPr>
        <w:rPr>
          <w:szCs w:val="22"/>
        </w:rPr>
      </w:pPr>
    </w:p>
    <w:p w14:paraId="0CBB5EBB" w14:textId="77777777" w:rsidR="00223194" w:rsidRPr="005719D9" w:rsidRDefault="00223194" w:rsidP="00223194">
      <w:pPr>
        <w:numPr>
          <w:ilvl w:val="0"/>
          <w:numId w:val="32"/>
        </w:numPr>
        <w:rPr>
          <w:szCs w:val="22"/>
        </w:rPr>
      </w:pPr>
      <w:r w:rsidRPr="005719D9">
        <w:rPr>
          <w:szCs w:val="22"/>
        </w:rPr>
        <w:t xml:space="preserve">The Director is delegated full authority to recruit and select staff for all other central office </w:t>
      </w:r>
      <w:r>
        <w:rPr>
          <w:szCs w:val="22"/>
        </w:rPr>
        <w:t xml:space="preserve">positions other than the superintendents and the </w:t>
      </w:r>
      <w:r w:rsidRPr="000F3B10">
        <w:rPr>
          <w:szCs w:val="22"/>
        </w:rPr>
        <w:t>Chief Financial Officer</w:t>
      </w:r>
      <w:r w:rsidRPr="005719D9">
        <w:rPr>
          <w:szCs w:val="22"/>
        </w:rPr>
        <w:t>.</w:t>
      </w:r>
    </w:p>
    <w:p w14:paraId="0B2DE52F" w14:textId="77777777" w:rsidR="00223194" w:rsidRPr="005719D9" w:rsidRDefault="00223194" w:rsidP="00223194">
      <w:pPr>
        <w:rPr>
          <w:szCs w:val="22"/>
        </w:rPr>
      </w:pPr>
    </w:p>
    <w:p w14:paraId="7ABDE6DB" w14:textId="77777777" w:rsidR="00223194" w:rsidRDefault="00223194" w:rsidP="00223194">
      <w:pPr>
        <w:numPr>
          <w:ilvl w:val="0"/>
          <w:numId w:val="32"/>
        </w:numPr>
        <w:rPr>
          <w:szCs w:val="22"/>
        </w:rPr>
      </w:pPr>
      <w:r>
        <w:rPr>
          <w:szCs w:val="22"/>
        </w:rPr>
        <w:t>The following process will be followed for the appointment of candidates to the position of Principal.</w:t>
      </w:r>
    </w:p>
    <w:p w14:paraId="624E54E5" w14:textId="25D06CF2" w:rsidR="00223194" w:rsidRPr="00037C76" w:rsidRDefault="00223194" w:rsidP="00223194">
      <w:pPr>
        <w:numPr>
          <w:ilvl w:val="1"/>
          <w:numId w:val="32"/>
        </w:numPr>
        <w:spacing w:before="120"/>
        <w:rPr>
          <w:color w:val="000000" w:themeColor="text1"/>
          <w:szCs w:val="22"/>
        </w:rPr>
      </w:pPr>
      <w:r>
        <w:rPr>
          <w:szCs w:val="22"/>
        </w:rPr>
        <w:lastRenderedPageBreak/>
        <w:t xml:space="preserve">The Director shall form a selection committee of three (3) persons which will </w:t>
      </w:r>
      <w:r w:rsidRPr="00037C76">
        <w:rPr>
          <w:color w:val="000000" w:themeColor="text1"/>
          <w:szCs w:val="22"/>
        </w:rPr>
        <w:t xml:space="preserve">include  </w:t>
      </w:r>
      <w:r w:rsidR="00F027A3">
        <w:rPr>
          <w:color w:val="000000" w:themeColor="text1"/>
          <w:szCs w:val="22"/>
        </w:rPr>
        <w:t>board</w:t>
      </w:r>
      <w:r w:rsidRPr="00037C76">
        <w:rPr>
          <w:color w:val="000000" w:themeColor="text1"/>
          <w:szCs w:val="22"/>
        </w:rPr>
        <w:t xml:space="preserve"> </w:t>
      </w:r>
      <w:r w:rsidR="006467DB" w:rsidRPr="00037C76">
        <w:rPr>
          <w:color w:val="000000" w:themeColor="text1"/>
          <w:szCs w:val="22"/>
        </w:rPr>
        <w:t>trustee</w:t>
      </w:r>
      <w:r w:rsidR="00594598">
        <w:rPr>
          <w:color w:val="000000" w:themeColor="text1"/>
          <w:szCs w:val="22"/>
        </w:rPr>
        <w:t xml:space="preserve"> from the local area</w:t>
      </w:r>
      <w:r w:rsidR="00866603">
        <w:rPr>
          <w:color w:val="000000" w:themeColor="text1"/>
          <w:szCs w:val="22"/>
        </w:rPr>
        <w:t xml:space="preserve"> o</w:t>
      </w:r>
      <w:r w:rsidRPr="00037C76">
        <w:rPr>
          <w:color w:val="000000" w:themeColor="text1"/>
          <w:szCs w:val="22"/>
        </w:rPr>
        <w:t xml:space="preserve">r another trustee </w:t>
      </w:r>
      <w:r w:rsidR="00AB6D34">
        <w:rPr>
          <w:color w:val="000000" w:themeColor="text1"/>
          <w:szCs w:val="22"/>
        </w:rPr>
        <w:t xml:space="preserve">as </w:t>
      </w:r>
      <w:r w:rsidRPr="00037C76">
        <w:rPr>
          <w:color w:val="000000" w:themeColor="text1"/>
          <w:szCs w:val="22"/>
        </w:rPr>
        <w:t>selected by the Board Chair, one (1) superintendent and</w:t>
      </w:r>
      <w:r w:rsidR="00E406B8">
        <w:rPr>
          <w:color w:val="000000" w:themeColor="text1"/>
          <w:szCs w:val="22"/>
        </w:rPr>
        <w:t xml:space="preserve"> the Direc</w:t>
      </w:r>
      <w:r w:rsidR="00AB6D34">
        <w:rPr>
          <w:color w:val="000000" w:themeColor="text1"/>
          <w:szCs w:val="22"/>
        </w:rPr>
        <w:t>tor</w:t>
      </w:r>
      <w:r w:rsidRPr="00037C76">
        <w:rPr>
          <w:color w:val="000000" w:themeColor="text1"/>
          <w:szCs w:val="22"/>
        </w:rPr>
        <w:t xml:space="preserve">.  The voting trustee in Meadow Lake will be determined by lot initially with a rotation thereafter amongst subdivisions 2, 9, 10 or 11.  </w:t>
      </w:r>
    </w:p>
    <w:p w14:paraId="721BC069" w14:textId="77777777" w:rsidR="00223194" w:rsidRPr="00037C76" w:rsidRDefault="00223194" w:rsidP="00223194">
      <w:pPr>
        <w:numPr>
          <w:ilvl w:val="1"/>
          <w:numId w:val="32"/>
        </w:numPr>
        <w:spacing w:before="120"/>
        <w:rPr>
          <w:color w:val="000000" w:themeColor="text1"/>
          <w:szCs w:val="22"/>
        </w:rPr>
      </w:pPr>
      <w:r w:rsidRPr="00037C76">
        <w:rPr>
          <w:color w:val="000000" w:themeColor="text1"/>
          <w:szCs w:val="22"/>
        </w:rPr>
        <w:t>The Director or designate shall conduct the interview and determine the process for asking questions.  The selection committee will attempt to achieve consensus. In the event this is not possible, the successful candidate must be supported by a clear majority of the selection committee.</w:t>
      </w:r>
    </w:p>
    <w:p w14:paraId="2DB17993" w14:textId="77777777" w:rsidR="00223194" w:rsidRPr="00037C76" w:rsidRDefault="00223194" w:rsidP="00223194">
      <w:pPr>
        <w:rPr>
          <w:color w:val="000000" w:themeColor="text1"/>
          <w:szCs w:val="22"/>
        </w:rPr>
      </w:pPr>
    </w:p>
    <w:p w14:paraId="0C91D8F1" w14:textId="77777777" w:rsidR="00223194" w:rsidRPr="00037C76" w:rsidRDefault="00223194" w:rsidP="00223194">
      <w:pPr>
        <w:numPr>
          <w:ilvl w:val="0"/>
          <w:numId w:val="32"/>
        </w:numPr>
        <w:rPr>
          <w:color w:val="000000" w:themeColor="text1"/>
          <w:szCs w:val="22"/>
        </w:rPr>
      </w:pPr>
      <w:r w:rsidRPr="00037C76">
        <w:rPr>
          <w:color w:val="000000" w:themeColor="text1"/>
          <w:szCs w:val="22"/>
        </w:rPr>
        <w:t>The following process will be followed for the appointment of candidates to the position of Vice-Principal.</w:t>
      </w:r>
    </w:p>
    <w:p w14:paraId="523C558A" w14:textId="01D38395" w:rsidR="00223194" w:rsidRPr="00037C76" w:rsidRDefault="00223194" w:rsidP="00223194">
      <w:pPr>
        <w:numPr>
          <w:ilvl w:val="1"/>
          <w:numId w:val="32"/>
        </w:numPr>
        <w:spacing w:before="120"/>
        <w:rPr>
          <w:color w:val="000000" w:themeColor="text1"/>
          <w:szCs w:val="22"/>
        </w:rPr>
      </w:pPr>
      <w:r w:rsidRPr="00037C76">
        <w:rPr>
          <w:color w:val="000000" w:themeColor="text1"/>
          <w:szCs w:val="22"/>
        </w:rPr>
        <w:t xml:space="preserve">The Director or designate shall form a selection committee which will include </w:t>
      </w:r>
      <w:r w:rsidR="00793CDF">
        <w:rPr>
          <w:color w:val="000000" w:themeColor="text1"/>
          <w:szCs w:val="22"/>
        </w:rPr>
        <w:t>board</w:t>
      </w:r>
      <w:r w:rsidR="00793CDF" w:rsidRPr="00037C76">
        <w:rPr>
          <w:color w:val="000000" w:themeColor="text1"/>
          <w:szCs w:val="22"/>
        </w:rPr>
        <w:t xml:space="preserve"> trustee</w:t>
      </w:r>
      <w:r w:rsidR="00793CDF">
        <w:rPr>
          <w:color w:val="000000" w:themeColor="text1"/>
          <w:szCs w:val="22"/>
        </w:rPr>
        <w:t xml:space="preserve"> from the local area o</w:t>
      </w:r>
      <w:r w:rsidR="00793CDF" w:rsidRPr="00037C76">
        <w:rPr>
          <w:color w:val="000000" w:themeColor="text1"/>
          <w:szCs w:val="22"/>
        </w:rPr>
        <w:t>r another trustee</w:t>
      </w:r>
      <w:r w:rsidRPr="00037C76">
        <w:rPr>
          <w:color w:val="000000" w:themeColor="text1"/>
          <w:szCs w:val="22"/>
        </w:rPr>
        <w:t xml:space="preserve"> selected by the Board Chair, the Principal, the Director and/or one (1) superintendent.  The voting trustee in Meadow Lake will be determined by lot initially with a rotation thereafter amongst subdivisions 2, 9, 10 or 11.  </w:t>
      </w:r>
    </w:p>
    <w:p w14:paraId="6FAA6D9D" w14:textId="77777777" w:rsidR="00223194" w:rsidRPr="00037C76" w:rsidRDefault="00223194" w:rsidP="00223194">
      <w:pPr>
        <w:numPr>
          <w:ilvl w:val="1"/>
          <w:numId w:val="32"/>
        </w:numPr>
        <w:spacing w:before="120"/>
        <w:rPr>
          <w:color w:val="000000" w:themeColor="text1"/>
          <w:szCs w:val="22"/>
        </w:rPr>
      </w:pPr>
      <w:r w:rsidRPr="00037C76">
        <w:rPr>
          <w:color w:val="000000" w:themeColor="text1"/>
          <w:szCs w:val="22"/>
        </w:rPr>
        <w:t>The Director or designate shall conduct the interview and determine the process for asking questions.  The selection committee will attempt to achieve consensus. In the event this is not possible, the successful candidate must be supported by a clear majority of the selection committee.</w:t>
      </w:r>
    </w:p>
    <w:p w14:paraId="783C221C" w14:textId="77777777" w:rsidR="00223194" w:rsidRPr="00037C76" w:rsidRDefault="00223194" w:rsidP="00223194">
      <w:pPr>
        <w:rPr>
          <w:color w:val="000000" w:themeColor="text1"/>
          <w:szCs w:val="22"/>
        </w:rPr>
      </w:pPr>
    </w:p>
    <w:p w14:paraId="35F5729A" w14:textId="77777777" w:rsidR="00223194" w:rsidRPr="00037C76" w:rsidRDefault="00223194" w:rsidP="00223194">
      <w:pPr>
        <w:numPr>
          <w:ilvl w:val="0"/>
          <w:numId w:val="32"/>
        </w:numPr>
        <w:rPr>
          <w:color w:val="000000" w:themeColor="text1"/>
          <w:szCs w:val="22"/>
        </w:rPr>
      </w:pPr>
      <w:r w:rsidRPr="00037C76">
        <w:rPr>
          <w:color w:val="000000" w:themeColor="text1"/>
          <w:szCs w:val="22"/>
        </w:rPr>
        <w:t xml:space="preserve">The following process will be followed for the </w:t>
      </w:r>
      <w:r w:rsidRPr="00B00125">
        <w:rPr>
          <w:szCs w:val="22"/>
        </w:rPr>
        <w:t>selection of permanent teachers</w:t>
      </w:r>
      <w:r w:rsidRPr="00037C76">
        <w:rPr>
          <w:color w:val="000000" w:themeColor="text1"/>
          <w:szCs w:val="22"/>
        </w:rPr>
        <w:t>:</w:t>
      </w:r>
    </w:p>
    <w:p w14:paraId="243A3D1D" w14:textId="3DA1CB27" w:rsidR="00223194" w:rsidRPr="00037C76" w:rsidRDefault="00223194" w:rsidP="00223194">
      <w:pPr>
        <w:numPr>
          <w:ilvl w:val="1"/>
          <w:numId w:val="32"/>
        </w:numPr>
        <w:spacing w:before="120"/>
        <w:rPr>
          <w:color w:val="000000" w:themeColor="text1"/>
          <w:szCs w:val="22"/>
        </w:rPr>
      </w:pPr>
      <w:r w:rsidRPr="00037C76">
        <w:rPr>
          <w:color w:val="000000" w:themeColor="text1"/>
          <w:szCs w:val="22"/>
        </w:rPr>
        <w:t xml:space="preserve">The Director or designate shall form a selection committee which may include </w:t>
      </w:r>
      <w:r w:rsidR="00793CDF">
        <w:rPr>
          <w:color w:val="000000" w:themeColor="text1"/>
          <w:szCs w:val="22"/>
        </w:rPr>
        <w:t>board</w:t>
      </w:r>
      <w:r w:rsidR="00793CDF" w:rsidRPr="00037C76">
        <w:rPr>
          <w:color w:val="000000" w:themeColor="text1"/>
          <w:szCs w:val="22"/>
        </w:rPr>
        <w:t xml:space="preserve"> trustee</w:t>
      </w:r>
      <w:r w:rsidR="00793CDF">
        <w:rPr>
          <w:color w:val="000000" w:themeColor="text1"/>
          <w:szCs w:val="22"/>
        </w:rPr>
        <w:t xml:space="preserve"> from the local area</w:t>
      </w:r>
      <w:bookmarkStart w:id="0" w:name="_GoBack"/>
      <w:bookmarkEnd w:id="0"/>
      <w:r w:rsidRPr="00037C76">
        <w:rPr>
          <w:color w:val="000000" w:themeColor="text1"/>
          <w:szCs w:val="22"/>
        </w:rPr>
        <w:t xml:space="preserve">, one (1) superintendent, and one (1) </w:t>
      </w:r>
      <w:r w:rsidR="00B00125" w:rsidRPr="00037C76">
        <w:rPr>
          <w:color w:val="000000" w:themeColor="text1"/>
          <w:szCs w:val="22"/>
        </w:rPr>
        <w:t>school-based</w:t>
      </w:r>
      <w:r w:rsidRPr="00037C76">
        <w:rPr>
          <w:color w:val="000000" w:themeColor="text1"/>
          <w:szCs w:val="22"/>
        </w:rPr>
        <w:t xml:space="preserve"> administrator.  The voting trustee in Meadow Lake will be determined by lot initially with a rotation thereafter amongst subdivisions 2, 9, 10 or 11.</w:t>
      </w:r>
    </w:p>
    <w:p w14:paraId="694739BB" w14:textId="77777777" w:rsidR="00223194" w:rsidRPr="00037C76" w:rsidRDefault="00223194" w:rsidP="00223194">
      <w:pPr>
        <w:numPr>
          <w:ilvl w:val="1"/>
          <w:numId w:val="32"/>
        </w:numPr>
        <w:spacing w:before="120"/>
        <w:rPr>
          <w:color w:val="000000" w:themeColor="text1"/>
          <w:szCs w:val="22"/>
        </w:rPr>
      </w:pPr>
      <w:r w:rsidRPr="00037C76">
        <w:rPr>
          <w:color w:val="000000" w:themeColor="text1"/>
          <w:szCs w:val="22"/>
        </w:rPr>
        <w:t xml:space="preserve">The Director or designate shall conduct the interview and determine the process for asking questions.  The selection committee will attempt to achieve consensus. In the event this is not possible, the successful candidate must be supported by a clear majority of the selection committee.  </w:t>
      </w:r>
    </w:p>
    <w:p w14:paraId="6C7E9D9D" w14:textId="77777777" w:rsidR="00223194" w:rsidRPr="00037C76" w:rsidRDefault="00223194" w:rsidP="00223194">
      <w:pPr>
        <w:numPr>
          <w:ilvl w:val="1"/>
          <w:numId w:val="32"/>
        </w:numPr>
        <w:spacing w:before="120"/>
        <w:rPr>
          <w:color w:val="000000" w:themeColor="text1"/>
          <w:szCs w:val="22"/>
        </w:rPr>
      </w:pPr>
      <w:r w:rsidRPr="00037C76">
        <w:rPr>
          <w:color w:val="000000" w:themeColor="text1"/>
          <w:szCs w:val="22"/>
        </w:rPr>
        <w:t>The Director or designate may appoint an internal candidate without going through a formal interview process.</w:t>
      </w:r>
    </w:p>
    <w:p w14:paraId="50717257" w14:textId="77777777" w:rsidR="00223194" w:rsidRPr="00037C76" w:rsidRDefault="00223194" w:rsidP="00223194">
      <w:pPr>
        <w:numPr>
          <w:ilvl w:val="1"/>
          <w:numId w:val="32"/>
        </w:numPr>
        <w:spacing w:before="120"/>
        <w:rPr>
          <w:color w:val="000000" w:themeColor="text1"/>
          <w:szCs w:val="22"/>
        </w:rPr>
      </w:pPr>
      <w:r w:rsidRPr="00037C76">
        <w:rPr>
          <w:color w:val="000000" w:themeColor="text1"/>
          <w:szCs w:val="22"/>
        </w:rPr>
        <w:t>The Director or designate may appoint a candidate for temporary positions, replacement positions or positions arising with short notice without going through a formal interview process.</w:t>
      </w:r>
    </w:p>
    <w:p w14:paraId="2B3C596F" w14:textId="77777777" w:rsidR="00223194" w:rsidRPr="00037C76" w:rsidRDefault="00223194" w:rsidP="00223194">
      <w:pPr>
        <w:rPr>
          <w:color w:val="000000" w:themeColor="text1"/>
          <w:szCs w:val="22"/>
        </w:rPr>
      </w:pPr>
    </w:p>
    <w:p w14:paraId="453FCB65" w14:textId="77777777" w:rsidR="00223194" w:rsidRPr="00037C76" w:rsidRDefault="00223194" w:rsidP="00223194">
      <w:pPr>
        <w:numPr>
          <w:ilvl w:val="0"/>
          <w:numId w:val="32"/>
        </w:numPr>
        <w:rPr>
          <w:color w:val="000000" w:themeColor="text1"/>
          <w:szCs w:val="22"/>
        </w:rPr>
      </w:pPr>
      <w:r w:rsidRPr="00037C76">
        <w:rPr>
          <w:color w:val="000000" w:themeColor="text1"/>
          <w:szCs w:val="22"/>
        </w:rPr>
        <w:t>The Director or designate is delegated the authority to make all decisions regarding the term and/or continuing appointments of administrators.</w:t>
      </w:r>
    </w:p>
    <w:p w14:paraId="3B6AB3E3" w14:textId="77777777" w:rsidR="00223194" w:rsidRPr="00037C76" w:rsidRDefault="00223194" w:rsidP="00223194">
      <w:pPr>
        <w:rPr>
          <w:color w:val="000000" w:themeColor="text1"/>
          <w:szCs w:val="22"/>
        </w:rPr>
      </w:pPr>
    </w:p>
    <w:p w14:paraId="0783EF46" w14:textId="0288C2B5" w:rsidR="00223194" w:rsidRPr="00037C76" w:rsidRDefault="00223194" w:rsidP="00223194">
      <w:pPr>
        <w:numPr>
          <w:ilvl w:val="0"/>
          <w:numId w:val="32"/>
        </w:numPr>
        <w:rPr>
          <w:color w:val="000000" w:themeColor="text1"/>
          <w:szCs w:val="22"/>
        </w:rPr>
      </w:pPr>
      <w:r w:rsidRPr="00037C76">
        <w:rPr>
          <w:color w:val="000000" w:themeColor="text1"/>
          <w:szCs w:val="22"/>
        </w:rPr>
        <w:t>For teaching positions, the Director or designate has the discretion to hire exceptiona</w:t>
      </w:r>
      <w:r w:rsidR="00A0396C">
        <w:rPr>
          <w:color w:val="000000" w:themeColor="text1"/>
          <w:szCs w:val="22"/>
        </w:rPr>
        <w:t xml:space="preserve">l      </w:t>
      </w:r>
      <w:r w:rsidRPr="00037C76">
        <w:rPr>
          <w:color w:val="000000" w:themeColor="text1"/>
          <w:szCs w:val="22"/>
        </w:rPr>
        <w:t>candidates to the Division. S/he is to advise the Board immediately.</w:t>
      </w:r>
    </w:p>
    <w:p w14:paraId="6B7F01CE" w14:textId="77777777" w:rsidR="00223194" w:rsidRPr="00037C76" w:rsidRDefault="00223194" w:rsidP="00223194">
      <w:pPr>
        <w:rPr>
          <w:color w:val="000000" w:themeColor="text1"/>
          <w:szCs w:val="22"/>
        </w:rPr>
      </w:pPr>
    </w:p>
    <w:p w14:paraId="02753094" w14:textId="77777777" w:rsidR="00223194" w:rsidRPr="00037C76" w:rsidRDefault="00223194" w:rsidP="00223194">
      <w:pPr>
        <w:numPr>
          <w:ilvl w:val="0"/>
          <w:numId w:val="32"/>
        </w:numPr>
        <w:rPr>
          <w:color w:val="000000" w:themeColor="text1"/>
          <w:szCs w:val="22"/>
        </w:rPr>
      </w:pPr>
      <w:r w:rsidRPr="00037C76">
        <w:rPr>
          <w:color w:val="000000" w:themeColor="text1"/>
          <w:szCs w:val="22"/>
        </w:rPr>
        <w:t>The Director or designate is delegated full authority to recruit and select staff for all other school-based positions.</w:t>
      </w:r>
    </w:p>
    <w:p w14:paraId="64D5513D" w14:textId="77777777" w:rsidR="00223194" w:rsidRPr="00037C76" w:rsidRDefault="00223194" w:rsidP="00223194">
      <w:pPr>
        <w:rPr>
          <w:color w:val="000000" w:themeColor="text1"/>
          <w:szCs w:val="22"/>
        </w:rPr>
      </w:pPr>
    </w:p>
    <w:p w14:paraId="669A8932" w14:textId="77777777" w:rsidR="00223194" w:rsidRPr="00037C76" w:rsidRDefault="00223194" w:rsidP="00223194">
      <w:pPr>
        <w:numPr>
          <w:ilvl w:val="0"/>
          <w:numId w:val="32"/>
        </w:numPr>
        <w:rPr>
          <w:color w:val="000000" w:themeColor="text1"/>
          <w:szCs w:val="22"/>
        </w:rPr>
      </w:pPr>
      <w:r w:rsidRPr="00037C76">
        <w:rPr>
          <w:color w:val="000000" w:themeColor="text1"/>
          <w:szCs w:val="22"/>
        </w:rPr>
        <w:lastRenderedPageBreak/>
        <w:t xml:space="preserve">When deemed necessary, the Director, in consultation with the Board, may appoint individuals to vacant administrative positions. Otherwise, all vacant administrative positions must be advertised and filled through an open competition.  </w:t>
      </w:r>
    </w:p>
    <w:p w14:paraId="518E338E" w14:textId="77777777" w:rsidR="00223194" w:rsidRPr="00037C76" w:rsidRDefault="00223194" w:rsidP="00223194">
      <w:pPr>
        <w:rPr>
          <w:color w:val="000000" w:themeColor="text1"/>
          <w:szCs w:val="22"/>
        </w:rPr>
      </w:pPr>
    </w:p>
    <w:p w14:paraId="575CBA1B" w14:textId="77777777" w:rsidR="00223194" w:rsidRPr="00037C76" w:rsidRDefault="00223194" w:rsidP="00223194">
      <w:pPr>
        <w:numPr>
          <w:ilvl w:val="0"/>
          <w:numId w:val="32"/>
        </w:numPr>
        <w:rPr>
          <w:color w:val="000000" w:themeColor="text1"/>
          <w:szCs w:val="22"/>
        </w:rPr>
      </w:pPr>
      <w:r w:rsidRPr="00037C76">
        <w:rPr>
          <w:color w:val="000000" w:themeColor="text1"/>
          <w:szCs w:val="22"/>
        </w:rPr>
        <w:t>In the event of an unexpected or short-term vacancy, the Director may appoint an “acting Principal” or “acting Vice Principal” without going through a formal selection process.</w:t>
      </w:r>
    </w:p>
    <w:p w14:paraId="1B5C90C0" w14:textId="77777777" w:rsidR="00223194" w:rsidRPr="00037C76" w:rsidRDefault="00223194" w:rsidP="00223194">
      <w:pPr>
        <w:rPr>
          <w:color w:val="000000" w:themeColor="text1"/>
          <w:szCs w:val="22"/>
        </w:rPr>
      </w:pPr>
    </w:p>
    <w:p w14:paraId="4929E1A7" w14:textId="77777777" w:rsidR="00223194" w:rsidRDefault="00223194" w:rsidP="00223194">
      <w:pPr>
        <w:numPr>
          <w:ilvl w:val="0"/>
          <w:numId w:val="32"/>
        </w:numPr>
        <w:rPr>
          <w:lang w:val="en-CA"/>
        </w:rPr>
      </w:pPr>
      <w:r w:rsidRPr="00037C76">
        <w:rPr>
          <w:color w:val="000000" w:themeColor="text1"/>
          <w:szCs w:val="22"/>
        </w:rPr>
        <w:t>All offers of employment shall be conditional on the successful applicant providing a criminal record check and a vulnerable sector check that is</w:t>
      </w:r>
      <w:r w:rsidRPr="00037C76">
        <w:rPr>
          <w:color w:val="000000" w:themeColor="text1"/>
          <w:lang w:val="en-CA"/>
        </w:rPr>
        <w:t xml:space="preserve"> acceptable to the Director or designate. Additionally, the Director or designate may require documentation</w:t>
      </w:r>
      <w:r>
        <w:rPr>
          <w:lang w:val="en-CA"/>
        </w:rPr>
        <w:t xml:space="preserve"> certifying that the candidate is medically fit for the position.</w:t>
      </w:r>
    </w:p>
    <w:p w14:paraId="3DEABF88" w14:textId="53886F89" w:rsidR="00770B21" w:rsidRDefault="00770B21" w:rsidP="00223194"/>
    <w:p w14:paraId="0EA514DA" w14:textId="77777777" w:rsidR="00C02C45" w:rsidRDefault="00C02C45" w:rsidP="00C02C45">
      <w:pPr>
        <w:ind w:left="360" w:hanging="360"/>
      </w:pPr>
    </w:p>
    <w:p w14:paraId="6E1DA90A" w14:textId="77777777" w:rsidR="00C02C45" w:rsidRDefault="00C02C45" w:rsidP="00C02C45">
      <w:pPr>
        <w:tabs>
          <w:tab w:val="left" w:pos="1080"/>
        </w:tabs>
        <w:rPr>
          <w:sz w:val="18"/>
        </w:rPr>
      </w:pPr>
      <w:r>
        <w:rPr>
          <w:sz w:val="18"/>
        </w:rPr>
        <w:t xml:space="preserve">Reference: </w:t>
      </w:r>
      <w:r>
        <w:rPr>
          <w:sz w:val="18"/>
        </w:rPr>
        <w:tab/>
        <w:t>Sections 85, 87, 108, 109, 110 Education Act</w:t>
      </w:r>
    </w:p>
    <w:p w14:paraId="342BC804" w14:textId="77777777" w:rsidR="00C02C45" w:rsidRPr="00223194" w:rsidRDefault="00C02C45" w:rsidP="00223194"/>
    <w:sectPr w:rsidR="00C02C45" w:rsidRPr="00223194" w:rsidSect="00B174B3">
      <w:footerReference w:type="default" r:id="rId11"/>
      <w:headerReference w:type="first" r:id="rId12"/>
      <w:footerReference w:type="first" r:id="rId13"/>
      <w:pgSz w:w="12240" w:h="15840" w:code="1"/>
      <w:pgMar w:top="1440" w:right="1440" w:bottom="1440" w:left="1440" w:header="720" w:footer="720" w:gutter="0"/>
      <w:paperSrc w:first="258" w:other="262"/>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F13C5" w14:textId="77777777" w:rsidR="005A1A4E" w:rsidRDefault="005A1A4E">
      <w:r>
        <w:separator/>
      </w:r>
    </w:p>
  </w:endnote>
  <w:endnote w:type="continuationSeparator" w:id="0">
    <w:p w14:paraId="171FD97B" w14:textId="77777777" w:rsidR="005A1A4E" w:rsidRDefault="005A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yriad Hebrew">
    <w:altName w:val="Tahoma"/>
    <w:panose1 w:val="00000000000000000000"/>
    <w:charset w:val="00"/>
    <w:family w:val="modern"/>
    <w:notTrueType/>
    <w:pitch w:val="variable"/>
    <w:sig w:usb0="00000807" w:usb1="40000000" w:usb2="00000000" w:usb3="00000000" w:csb0="0000002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F19CB" w14:textId="77777777" w:rsidR="00A3681E" w:rsidRPr="009107C1" w:rsidRDefault="00A3681E" w:rsidP="00B174B3">
    <w:pPr>
      <w:pStyle w:val="Footer"/>
      <w:pBdr>
        <w:top w:val="single" w:sz="12" w:space="1" w:color="336699"/>
      </w:pBdr>
      <w:jc w:val="center"/>
      <w:rPr>
        <w:sz w:val="4"/>
        <w:szCs w:val="4"/>
      </w:rPr>
    </w:pPr>
  </w:p>
  <w:p w14:paraId="666D30FF" w14:textId="77777777" w:rsidR="00A3681E" w:rsidRPr="00B174B3" w:rsidRDefault="00BD7D3A" w:rsidP="00B174B3">
    <w:pPr>
      <w:pStyle w:val="Footer"/>
      <w:jc w:val="right"/>
    </w:pPr>
    <w:r>
      <w:rPr>
        <w:noProof/>
        <w:lang w:val="en-CA" w:eastAsia="en-CA"/>
      </w:rPr>
      <w:drawing>
        <wp:inline distT="0" distB="0" distL="0" distR="0" wp14:anchorId="4C5A4EDE" wp14:editId="3F908B6A">
          <wp:extent cx="1438275" cy="485775"/>
          <wp:effectExtent l="0" t="0" r="0" b="0"/>
          <wp:docPr id="1" name="Picture 1" descr="NWSD full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SD full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29510" w14:textId="77777777" w:rsidR="00A3681E" w:rsidRPr="00021343" w:rsidRDefault="00A3681E" w:rsidP="00B174B3">
    <w:pPr>
      <w:pStyle w:val="Footer"/>
      <w:pBdr>
        <w:top w:val="single" w:sz="12" w:space="1" w:color="336699"/>
      </w:pBdr>
      <w:jc w:val="center"/>
      <w:rPr>
        <w:rFonts w:ascii="Myriad Hebrew" w:hAnsi="Myriad Hebrew" w:cs="Myriad Hebrew"/>
        <w:sz w:val="4"/>
        <w:szCs w:val="4"/>
      </w:rPr>
    </w:pPr>
  </w:p>
  <w:p w14:paraId="192D5198" w14:textId="59C096B9" w:rsidR="00A3681E" w:rsidRPr="00655D39" w:rsidRDefault="0049647C" w:rsidP="0049647C">
    <w:pPr>
      <w:pStyle w:val="Footer"/>
      <w:rPr>
        <w:rFonts w:ascii="Myriad Hebrew" w:hAnsi="Myriad Hebrew" w:cs="Myriad Hebrew"/>
        <w:sz w:val="20"/>
      </w:rPr>
    </w:pPr>
    <w:r w:rsidRPr="00655D39">
      <w:rPr>
        <w:rFonts w:ascii="Myriad Hebrew" w:hAnsi="Myriad Hebrew" w:cs="Myriad Hebrew"/>
        <w:sz w:val="20"/>
      </w:rPr>
      <w:t>Northwest School Division</w:t>
    </w:r>
    <w:r w:rsidR="00AD0DB0" w:rsidRPr="00655D39">
      <w:rPr>
        <w:rFonts w:ascii="Myriad Hebrew" w:hAnsi="Myriad Hebrew" w:cs="Myriad Hebrew"/>
        <w:sz w:val="20"/>
      </w:rPr>
      <w:tab/>
    </w:r>
    <w:r w:rsidR="00AD0DB0" w:rsidRPr="00655D39">
      <w:rPr>
        <w:rFonts w:ascii="Myriad Hebrew" w:hAnsi="Myriad Hebrew" w:cs="Myriad Hebrew"/>
        <w:sz w:val="20"/>
      </w:rPr>
      <w:tab/>
      <w:t>J</w:t>
    </w:r>
    <w:r w:rsidR="00A95897">
      <w:rPr>
        <w:rFonts w:ascii="Myriad Hebrew" w:hAnsi="Myriad Hebrew" w:cs="Myriad Hebrew"/>
        <w:sz w:val="20"/>
      </w:rPr>
      <w:t>une</w:t>
    </w:r>
    <w:r w:rsidR="00AD0DB0" w:rsidRPr="00655D39">
      <w:rPr>
        <w:rFonts w:ascii="Myriad Hebrew" w:hAnsi="Myriad Hebrew" w:cs="Myriad Hebrew"/>
        <w:sz w:val="20"/>
      </w:rPr>
      <w:t xml:space="preserve"> 2020</w:t>
    </w:r>
  </w:p>
  <w:p w14:paraId="7A9FF255" w14:textId="3B2C3730" w:rsidR="0049647C" w:rsidRPr="00655D39" w:rsidRDefault="00AD0DB0" w:rsidP="0049647C">
    <w:pPr>
      <w:pStyle w:val="Footer"/>
      <w:rPr>
        <w:rFonts w:ascii="Myriad Hebrew" w:hAnsi="Myriad Hebrew" w:cs="Myriad Hebrew"/>
        <w:sz w:val="20"/>
      </w:rPr>
    </w:pPr>
    <w:r w:rsidRPr="00655D39">
      <w:rPr>
        <w:rFonts w:ascii="Myriad Hebrew" w:hAnsi="Myriad Hebrew" w:cs="Myriad Hebrew"/>
        <w:sz w:val="20"/>
      </w:rPr>
      <w:t>Board Policy Handbook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837B0" w14:textId="77777777" w:rsidR="005A1A4E" w:rsidRDefault="005A1A4E">
      <w:r>
        <w:separator/>
      </w:r>
    </w:p>
  </w:footnote>
  <w:footnote w:type="continuationSeparator" w:id="0">
    <w:p w14:paraId="032E371A" w14:textId="77777777" w:rsidR="005A1A4E" w:rsidRDefault="005A1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5D414" w14:textId="03142D9A" w:rsidR="00AD0DB0" w:rsidRDefault="00AD0DB0" w:rsidP="00AD0DB0">
    <w:pPr>
      <w:pStyle w:val="Header"/>
      <w:tabs>
        <w:tab w:val="left" w:pos="735"/>
        <w:tab w:val="right" w:pos="9360"/>
      </w:tabs>
      <w:jc w:val="right"/>
      <w:rPr>
        <w:rFonts w:ascii="Times New Roman" w:hAnsi="Times New Roman" w:cs="Times New Roman"/>
        <w:b/>
        <w:sz w:val="28"/>
        <w:szCs w:val="28"/>
      </w:rPr>
    </w:pPr>
    <w:r>
      <w:rPr>
        <w:noProof/>
        <w:lang w:val="en-CA" w:eastAsia="en-CA"/>
      </w:rPr>
      <w:drawing>
        <wp:inline distT="0" distB="0" distL="0" distR="0" wp14:anchorId="3826254B" wp14:editId="2A717881">
          <wp:extent cx="2143125" cy="723900"/>
          <wp:effectExtent l="0" t="0" r="0" b="0"/>
          <wp:docPr id="14" name="Picture 14" descr="NWSD full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WSD full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723900"/>
                  </a:xfrm>
                  <a:prstGeom prst="rect">
                    <a:avLst/>
                  </a:prstGeom>
                  <a:noFill/>
                  <a:ln>
                    <a:noFill/>
                  </a:ln>
                </pic:spPr>
              </pic:pic>
            </a:graphicData>
          </a:graphic>
        </wp:inline>
      </w:drawing>
    </w:r>
  </w:p>
  <w:p w14:paraId="6ED3D954" w14:textId="57EFE62A" w:rsidR="00A3681E" w:rsidRDefault="00AD0DB0" w:rsidP="0049647C">
    <w:pPr>
      <w:pStyle w:val="Header"/>
      <w:tabs>
        <w:tab w:val="left" w:pos="735"/>
        <w:tab w:val="right" w:pos="9360"/>
      </w:tabs>
    </w:pPr>
    <w:r>
      <w:rPr>
        <w:rFonts w:ascii="Times New Roman" w:hAnsi="Times New Roman" w:cs="Times New Roman"/>
        <w:b/>
        <w:sz w:val="28"/>
        <w:szCs w:val="28"/>
      </w:rPr>
      <w:t>Policy 1</w:t>
    </w:r>
    <w:r w:rsidR="00DD39C0">
      <w:rPr>
        <w:rFonts w:ascii="Times New Roman" w:hAnsi="Times New Roman" w:cs="Times New Roman"/>
        <w:b/>
        <w:sz w:val="28"/>
        <w:szCs w:val="28"/>
      </w:rPr>
      <w:t>5</w:t>
    </w:r>
    <w:r>
      <w:rPr>
        <w:rFonts w:ascii="Times New Roman" w:hAnsi="Times New Roman" w:cs="Times New Roman"/>
        <w:b/>
        <w:sz w:val="28"/>
        <w:szCs w:val="28"/>
      </w:rPr>
      <w:t xml:space="preserve"> – </w:t>
    </w:r>
    <w:r w:rsidR="00DD39C0">
      <w:rPr>
        <w:rFonts w:ascii="Times New Roman" w:hAnsi="Times New Roman" w:cs="Times New Roman"/>
        <w:b/>
        <w:sz w:val="28"/>
        <w:szCs w:val="28"/>
      </w:rPr>
      <w:t>RECRUITMENT AND SELECTION OF PERSONNEL</w:t>
    </w:r>
    <w:r w:rsidR="0049647C">
      <w:tab/>
    </w:r>
    <w:r w:rsidR="0049647C">
      <w:tab/>
      <w:t xml:space="preserve">  </w:t>
    </w:r>
  </w:p>
  <w:p w14:paraId="50454FFE" w14:textId="77777777" w:rsidR="00A3681E" w:rsidRPr="009107C1" w:rsidRDefault="00A3681E" w:rsidP="00B174B3">
    <w:pPr>
      <w:pStyle w:val="Header"/>
      <w:pBdr>
        <w:bottom w:val="thinThickSmallGap" w:sz="18" w:space="1" w:color="336699"/>
      </w:pBdr>
      <w:jc w:val="right"/>
      <w:rPr>
        <w:sz w:val="12"/>
        <w:szCs w:val="12"/>
      </w:rPr>
    </w:pPr>
  </w:p>
  <w:p w14:paraId="0E1AB372" w14:textId="77777777" w:rsidR="00A3681E" w:rsidRDefault="00A36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22F4"/>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D7B516B"/>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DE83A9A"/>
    <w:multiLevelType w:val="multilevel"/>
    <w:tmpl w:val="2AB2575E"/>
    <w:lvl w:ilvl="0">
      <w:start w:val="1"/>
      <w:numFmt w:val="decimal"/>
      <w:lvlText w:val="%1."/>
      <w:lvlJc w:val="left"/>
      <w:pPr>
        <w:ind w:left="720" w:hanging="360"/>
      </w:pPr>
    </w:lvl>
    <w:lvl w:ilvl="1">
      <w:start w:val="2"/>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3264AA2"/>
    <w:multiLevelType w:val="hybridMultilevel"/>
    <w:tmpl w:val="B9B27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402606"/>
    <w:multiLevelType w:val="hybridMultilevel"/>
    <w:tmpl w:val="E490FC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4BD5124"/>
    <w:multiLevelType w:val="hybridMultilevel"/>
    <w:tmpl w:val="10A62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00252A"/>
    <w:multiLevelType w:val="hybridMultilevel"/>
    <w:tmpl w:val="5A98D0F2"/>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1D352371"/>
    <w:multiLevelType w:val="multilevel"/>
    <w:tmpl w:val="C3BE03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711FD2"/>
    <w:multiLevelType w:val="multilevel"/>
    <w:tmpl w:val="010C72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0919FB"/>
    <w:multiLevelType w:val="multilevel"/>
    <w:tmpl w:val="761693B8"/>
    <w:lvl w:ilvl="0">
      <w:start w:val="1"/>
      <w:numFmt w:val="decimal"/>
      <w:lvlText w:val="%1."/>
      <w:lvlJc w:val="left"/>
      <w:pPr>
        <w:tabs>
          <w:tab w:val="num" w:pos="360"/>
        </w:tabs>
        <w:ind w:left="360" w:hanging="360"/>
      </w:pPr>
      <w:rPr>
        <w:rFonts w:ascii="Franklin Gothic Book" w:hAnsi="Franklin Gothic Book" w:hint="default"/>
        <w:b w:val="0"/>
        <w:i w:val="0"/>
        <w:sz w:val="24"/>
        <w:szCs w:val="24"/>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BE22A92"/>
    <w:multiLevelType w:val="multilevel"/>
    <w:tmpl w:val="D850FF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C1C5E4F"/>
    <w:multiLevelType w:val="multilevel"/>
    <w:tmpl w:val="62000196"/>
    <w:lvl w:ilvl="0">
      <w:start w:val="1"/>
      <w:numFmt w:val="decimal"/>
      <w:lvlText w:val="%1."/>
      <w:lvlJc w:val="left"/>
      <w:pPr>
        <w:tabs>
          <w:tab w:val="num" w:pos="360"/>
        </w:tabs>
        <w:ind w:left="360" w:hanging="360"/>
      </w:pPr>
      <w:rPr>
        <w:rFonts w:ascii="Arial" w:hAnsi="Arial" w:hint="default"/>
        <w:b w:val="0"/>
        <w:i w:val="0"/>
        <w:color w:val="auto"/>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C7E1406"/>
    <w:multiLevelType w:val="multilevel"/>
    <w:tmpl w:val="CD1EB0A2"/>
    <w:lvl w:ilvl="0">
      <w:start w:val="1"/>
      <w:numFmt w:val="decimal"/>
      <w:lvlText w:val="%1."/>
      <w:lvlJc w:val="left"/>
      <w:pPr>
        <w:tabs>
          <w:tab w:val="num" w:pos="360"/>
        </w:tabs>
        <w:ind w:left="360" w:hanging="360"/>
      </w:pPr>
      <w:rPr>
        <w:rFonts w:ascii="Franklin Gothic Book" w:hAnsi="Franklin Gothic Book" w:hint="default"/>
        <w:b w:val="0"/>
        <w:i w:val="0"/>
        <w:sz w:val="24"/>
        <w:szCs w:val="24"/>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0492A44"/>
    <w:multiLevelType w:val="multilevel"/>
    <w:tmpl w:val="ECD2C1F8"/>
    <w:lvl w:ilvl="0">
      <w:start w:val="1"/>
      <w:numFmt w:val="decimal"/>
      <w:lvlText w:val="%1."/>
      <w:lvlJc w:val="left"/>
      <w:pPr>
        <w:tabs>
          <w:tab w:val="num" w:pos="360"/>
        </w:tabs>
        <w:ind w:left="360" w:hanging="360"/>
      </w:pPr>
      <w:rPr>
        <w:rFonts w:ascii="Arial" w:hAnsi="Arial" w:hint="default"/>
        <w:b w:val="0"/>
        <w:i w:val="0"/>
        <w:color w:val="auto"/>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0AF589E"/>
    <w:multiLevelType w:val="hybridMultilevel"/>
    <w:tmpl w:val="53F44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0052E9"/>
    <w:multiLevelType w:val="hybridMultilevel"/>
    <w:tmpl w:val="F1A02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F3F1FAB"/>
    <w:multiLevelType w:val="hybridMultilevel"/>
    <w:tmpl w:val="45263A8A"/>
    <w:lvl w:ilvl="0" w:tplc="F5E6FE16">
      <w:start w:val="1"/>
      <w:numFmt w:val="decimal"/>
      <w:lvlText w:val="%1."/>
      <w:lvlJc w:val="left"/>
      <w:pPr>
        <w:ind w:left="720" w:hanging="360"/>
      </w:pPr>
      <w:rPr>
        <w:rFonts w:ascii="Franklin Gothic Book" w:hAnsi="Franklin Gothic Book"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0E970B6"/>
    <w:multiLevelType w:val="hybridMultilevel"/>
    <w:tmpl w:val="98BCE7CC"/>
    <w:lvl w:ilvl="0" w:tplc="217C0C8C">
      <w:start w:val="9"/>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5395C9D"/>
    <w:multiLevelType w:val="multilevel"/>
    <w:tmpl w:val="CA34C482"/>
    <w:lvl w:ilvl="0">
      <w:start w:val="1"/>
      <w:numFmt w:val="decimal"/>
      <w:lvlText w:val="%1."/>
      <w:lvlJc w:val="left"/>
      <w:pPr>
        <w:tabs>
          <w:tab w:val="num" w:pos="360"/>
        </w:tabs>
        <w:ind w:left="360" w:hanging="360"/>
      </w:pPr>
      <w:rPr>
        <w:rFonts w:ascii="Franklin Gothic Book" w:hAnsi="Franklin Gothic Book" w:hint="default"/>
        <w:b w:val="0"/>
        <w:i w:val="0"/>
        <w:sz w:val="24"/>
        <w:szCs w:val="24"/>
      </w:rPr>
    </w:lvl>
    <w:lvl w:ilvl="1">
      <w:start w:val="1"/>
      <w:numFmt w:val="decimal"/>
      <w:lvlText w:val="%1.%2"/>
      <w:lvlJc w:val="left"/>
      <w:pPr>
        <w:tabs>
          <w:tab w:val="num" w:pos="1077"/>
        </w:tabs>
        <w:ind w:left="1077" w:hanging="720"/>
      </w:pPr>
      <w:rPr>
        <w:rFonts w:ascii="Franklin Gothic Book" w:hAnsi="Franklin Gothic Book" w:hint="default"/>
        <w:b w:val="0"/>
        <w:i w:val="0"/>
        <w:sz w:val="24"/>
        <w:szCs w:val="24"/>
      </w:rPr>
    </w:lvl>
    <w:lvl w:ilvl="2">
      <w:start w:val="1"/>
      <w:numFmt w:val="decimal"/>
      <w:lvlText w:val="%1.%2.%3"/>
      <w:lvlJc w:val="left"/>
      <w:pPr>
        <w:tabs>
          <w:tab w:val="num" w:pos="1588"/>
        </w:tabs>
        <w:ind w:left="1871" w:hanging="79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3384EAC"/>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42836DA"/>
    <w:multiLevelType w:val="hybridMultilevel"/>
    <w:tmpl w:val="108418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81A2E04"/>
    <w:multiLevelType w:val="hybridMultilevel"/>
    <w:tmpl w:val="C5F4A9EA"/>
    <w:lvl w:ilvl="0" w:tplc="0409000F">
      <w:start w:val="1"/>
      <w:numFmt w:val="decimal"/>
      <w:lvlText w:val="%1."/>
      <w:lvlJc w:val="left"/>
      <w:pPr>
        <w:tabs>
          <w:tab w:val="num" w:pos="720"/>
        </w:tabs>
        <w:ind w:left="720" w:hanging="360"/>
      </w:pPr>
    </w:lvl>
    <w:lvl w:ilvl="1" w:tplc="FC201C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AC768C"/>
    <w:multiLevelType w:val="hybridMultilevel"/>
    <w:tmpl w:val="DC542902"/>
    <w:lvl w:ilvl="0" w:tplc="6ADC089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8D53918"/>
    <w:multiLevelType w:val="multilevel"/>
    <w:tmpl w:val="686EC882"/>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980"/>
        </w:tabs>
        <w:ind w:left="198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24" w15:restartNumberingAfterBreak="0">
    <w:nsid w:val="5A193DDC"/>
    <w:multiLevelType w:val="multilevel"/>
    <w:tmpl w:val="7F6A66E4"/>
    <w:lvl w:ilvl="0">
      <w:start w:val="1"/>
      <w:numFmt w:val="decimal"/>
      <w:lvlText w:val="%1."/>
      <w:lvlJc w:val="left"/>
      <w:pPr>
        <w:tabs>
          <w:tab w:val="num" w:pos="501"/>
        </w:tabs>
        <w:ind w:left="501" w:hanging="360"/>
      </w:pPr>
      <w:rPr>
        <w:rFonts w:ascii="Arial" w:hAnsi="Arial" w:hint="default"/>
        <w:b w:val="0"/>
        <w:i w:val="0"/>
        <w:sz w:val="22"/>
        <w:szCs w:val="22"/>
      </w:rPr>
    </w:lvl>
    <w:lvl w:ilvl="1">
      <w:start w:val="1"/>
      <w:numFmt w:val="decimal"/>
      <w:lvlText w:val="%1.%2"/>
      <w:lvlJc w:val="left"/>
      <w:pPr>
        <w:tabs>
          <w:tab w:val="num" w:pos="1218"/>
        </w:tabs>
        <w:ind w:left="1218" w:hanging="720"/>
      </w:pPr>
      <w:rPr>
        <w:rFonts w:ascii="Franklin Gothic Book" w:hAnsi="Franklin Gothic Book" w:hint="default"/>
        <w:b w:val="0"/>
        <w:i w:val="0"/>
        <w:sz w:val="24"/>
        <w:szCs w:val="24"/>
      </w:rPr>
    </w:lvl>
    <w:lvl w:ilvl="2">
      <w:start w:val="1"/>
      <w:numFmt w:val="decimal"/>
      <w:lvlText w:val="%1.%2.%3"/>
      <w:lvlJc w:val="left"/>
      <w:pPr>
        <w:tabs>
          <w:tab w:val="num" w:pos="2126"/>
        </w:tabs>
        <w:ind w:left="2126" w:hanging="908"/>
      </w:pPr>
      <w:rPr>
        <w:rFonts w:hint="default"/>
        <w:b w:val="0"/>
        <w:i w:val="0"/>
      </w:rPr>
    </w:lvl>
    <w:lvl w:ilvl="3">
      <w:start w:val="1"/>
      <w:numFmt w:val="decimal"/>
      <w:lvlText w:val="%1.%2.%3.%4."/>
      <w:lvlJc w:val="left"/>
      <w:pPr>
        <w:tabs>
          <w:tab w:val="num" w:pos="3203"/>
        </w:tabs>
        <w:ind w:left="3203" w:hanging="1077"/>
      </w:pPr>
      <w:rPr>
        <w:rFonts w:hint="default"/>
        <w:b w:val="0"/>
        <w:i w:val="0"/>
      </w:rPr>
    </w:lvl>
    <w:lvl w:ilvl="4">
      <w:start w:val="1"/>
      <w:numFmt w:val="decimal"/>
      <w:lvlText w:val="%1.%2.%3.%4.%5."/>
      <w:lvlJc w:val="left"/>
      <w:pPr>
        <w:tabs>
          <w:tab w:val="num" w:pos="2661"/>
        </w:tabs>
        <w:ind w:left="2373" w:hanging="792"/>
      </w:pPr>
      <w:rPr>
        <w:rFonts w:hint="default"/>
      </w:rPr>
    </w:lvl>
    <w:lvl w:ilvl="5">
      <w:start w:val="1"/>
      <w:numFmt w:val="decimal"/>
      <w:lvlText w:val="%1.%2.%3.%4.%5.%6."/>
      <w:lvlJc w:val="left"/>
      <w:pPr>
        <w:tabs>
          <w:tab w:val="num" w:pos="3381"/>
        </w:tabs>
        <w:ind w:left="2877" w:hanging="936"/>
      </w:pPr>
      <w:rPr>
        <w:rFonts w:hint="default"/>
      </w:rPr>
    </w:lvl>
    <w:lvl w:ilvl="6">
      <w:start w:val="1"/>
      <w:numFmt w:val="decimal"/>
      <w:lvlText w:val="%1.%2.%3.%4.%5.%6.%7."/>
      <w:lvlJc w:val="left"/>
      <w:pPr>
        <w:tabs>
          <w:tab w:val="num" w:pos="3741"/>
        </w:tabs>
        <w:ind w:left="3381" w:hanging="1080"/>
      </w:pPr>
      <w:rPr>
        <w:rFonts w:hint="default"/>
      </w:rPr>
    </w:lvl>
    <w:lvl w:ilvl="7">
      <w:start w:val="1"/>
      <w:numFmt w:val="decimal"/>
      <w:lvlText w:val="%1.%2.%3.%4.%5.%6.%7.%8."/>
      <w:lvlJc w:val="left"/>
      <w:pPr>
        <w:tabs>
          <w:tab w:val="num" w:pos="4461"/>
        </w:tabs>
        <w:ind w:left="3885" w:hanging="1224"/>
      </w:pPr>
      <w:rPr>
        <w:rFonts w:hint="default"/>
      </w:rPr>
    </w:lvl>
    <w:lvl w:ilvl="8">
      <w:start w:val="1"/>
      <w:numFmt w:val="decimal"/>
      <w:lvlText w:val="%1.%2.%3.%4.%5.%6.%7.%8.%9."/>
      <w:lvlJc w:val="left"/>
      <w:pPr>
        <w:tabs>
          <w:tab w:val="num" w:pos="4821"/>
        </w:tabs>
        <w:ind w:left="4461" w:hanging="1440"/>
      </w:pPr>
      <w:rPr>
        <w:rFonts w:hint="default"/>
      </w:rPr>
    </w:lvl>
  </w:abstractNum>
  <w:abstractNum w:abstractNumId="25" w15:restartNumberingAfterBreak="0">
    <w:nsid w:val="64E87656"/>
    <w:multiLevelType w:val="multilevel"/>
    <w:tmpl w:val="1096C486"/>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26" w15:restartNumberingAfterBreak="0">
    <w:nsid w:val="68F559F4"/>
    <w:multiLevelType w:val="multilevel"/>
    <w:tmpl w:val="ADAE82C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27" w15:restartNumberingAfterBreak="0">
    <w:nsid w:val="6D4E116D"/>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004272"/>
    <w:multiLevelType w:val="multilevel"/>
    <w:tmpl w:val="3106164E"/>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F5D07B9"/>
    <w:multiLevelType w:val="hybridMultilevel"/>
    <w:tmpl w:val="6136DB54"/>
    <w:lvl w:ilvl="0" w:tplc="B7049646">
      <w:start w:val="2"/>
      <w:numFmt w:val="decimal"/>
      <w:lvlText w:val="%1."/>
      <w:lvlJc w:val="left"/>
      <w:pPr>
        <w:tabs>
          <w:tab w:val="num" w:pos="720"/>
        </w:tabs>
        <w:ind w:left="720" w:hanging="360"/>
      </w:pPr>
      <w:rPr>
        <w:rFonts w:hint="default"/>
        <w:sz w:val="24"/>
        <w:szCs w:val="24"/>
      </w:rPr>
    </w:lvl>
    <w:lvl w:ilvl="1" w:tplc="6B8435F8">
      <w:numFmt w:val="none"/>
      <w:lvlText w:val=""/>
      <w:lvlJc w:val="left"/>
      <w:pPr>
        <w:tabs>
          <w:tab w:val="num" w:pos="360"/>
        </w:tabs>
      </w:pPr>
    </w:lvl>
    <w:lvl w:ilvl="2" w:tplc="CF00CB44">
      <w:numFmt w:val="none"/>
      <w:lvlText w:val=""/>
      <w:lvlJc w:val="left"/>
      <w:pPr>
        <w:tabs>
          <w:tab w:val="num" w:pos="360"/>
        </w:tabs>
      </w:pPr>
    </w:lvl>
    <w:lvl w:ilvl="3" w:tplc="AD82F7F2">
      <w:numFmt w:val="none"/>
      <w:lvlText w:val=""/>
      <w:lvlJc w:val="left"/>
      <w:pPr>
        <w:tabs>
          <w:tab w:val="num" w:pos="360"/>
        </w:tabs>
      </w:pPr>
    </w:lvl>
    <w:lvl w:ilvl="4" w:tplc="93A0D426">
      <w:numFmt w:val="none"/>
      <w:lvlText w:val=""/>
      <w:lvlJc w:val="left"/>
      <w:pPr>
        <w:tabs>
          <w:tab w:val="num" w:pos="360"/>
        </w:tabs>
      </w:pPr>
    </w:lvl>
    <w:lvl w:ilvl="5" w:tplc="7712571A">
      <w:numFmt w:val="none"/>
      <w:lvlText w:val=""/>
      <w:lvlJc w:val="left"/>
      <w:pPr>
        <w:tabs>
          <w:tab w:val="num" w:pos="360"/>
        </w:tabs>
      </w:pPr>
    </w:lvl>
    <w:lvl w:ilvl="6" w:tplc="D7321BC4">
      <w:numFmt w:val="none"/>
      <w:lvlText w:val=""/>
      <w:lvlJc w:val="left"/>
      <w:pPr>
        <w:tabs>
          <w:tab w:val="num" w:pos="360"/>
        </w:tabs>
      </w:pPr>
    </w:lvl>
    <w:lvl w:ilvl="7" w:tplc="A42A73C0">
      <w:numFmt w:val="none"/>
      <w:lvlText w:val=""/>
      <w:lvlJc w:val="left"/>
      <w:pPr>
        <w:tabs>
          <w:tab w:val="num" w:pos="360"/>
        </w:tabs>
      </w:pPr>
    </w:lvl>
    <w:lvl w:ilvl="8" w:tplc="F8D6B03C">
      <w:numFmt w:val="none"/>
      <w:lvlText w:val=""/>
      <w:lvlJc w:val="left"/>
      <w:pPr>
        <w:tabs>
          <w:tab w:val="num" w:pos="360"/>
        </w:tabs>
      </w:pPr>
    </w:lvl>
  </w:abstractNum>
  <w:abstractNum w:abstractNumId="30" w15:restartNumberingAfterBreak="0">
    <w:nsid w:val="70FA7D06"/>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33A36C2"/>
    <w:multiLevelType w:val="hybridMultilevel"/>
    <w:tmpl w:val="EBEC75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4"/>
  </w:num>
  <w:num w:numId="2">
    <w:abstractNumId w:val="13"/>
  </w:num>
  <w:num w:numId="3">
    <w:abstractNumId w:val="4"/>
  </w:num>
  <w:num w:numId="4">
    <w:abstractNumId w:val="16"/>
  </w:num>
  <w:num w:numId="5">
    <w:abstractNumId w:val="27"/>
  </w:num>
  <w:num w:numId="6">
    <w:abstractNumId w:val="0"/>
  </w:num>
  <w:num w:numId="7">
    <w:abstractNumId w:val="19"/>
  </w:num>
  <w:num w:numId="8">
    <w:abstractNumId w:val="14"/>
  </w:num>
  <w:num w:numId="9">
    <w:abstractNumId w:val="21"/>
  </w:num>
  <w:num w:numId="10">
    <w:abstractNumId w:val="30"/>
  </w:num>
  <w:num w:numId="11">
    <w:abstractNumId w:val="1"/>
  </w:num>
  <w:num w:numId="12">
    <w:abstractNumId w:val="31"/>
  </w:num>
  <w:num w:numId="13">
    <w:abstractNumId w:val="22"/>
  </w:num>
  <w:num w:numId="14">
    <w:abstractNumId w:val="2"/>
  </w:num>
  <w:num w:numId="15">
    <w:abstractNumId w:val="6"/>
  </w:num>
  <w:num w:numId="16">
    <w:abstractNumId w:val="20"/>
  </w:num>
  <w:num w:numId="17">
    <w:abstractNumId w:val="3"/>
  </w:num>
  <w:num w:numId="18">
    <w:abstractNumId w:val="17"/>
  </w:num>
  <w:num w:numId="19">
    <w:abstractNumId w:val="15"/>
  </w:num>
  <w:num w:numId="20">
    <w:abstractNumId w:val="12"/>
  </w:num>
  <w:num w:numId="21">
    <w:abstractNumId w:val="18"/>
  </w:num>
  <w:num w:numId="22">
    <w:abstractNumId w:val="9"/>
  </w:num>
  <w:num w:numId="23">
    <w:abstractNumId w:val="29"/>
  </w:num>
  <w:num w:numId="24">
    <w:abstractNumId w:val="10"/>
  </w:num>
  <w:num w:numId="25">
    <w:abstractNumId w:val="7"/>
  </w:num>
  <w:num w:numId="26">
    <w:abstractNumId w:val="8"/>
  </w:num>
  <w:num w:numId="27">
    <w:abstractNumId w:val="23"/>
  </w:num>
  <w:num w:numId="28">
    <w:abstractNumId w:val="25"/>
  </w:num>
  <w:num w:numId="29">
    <w:abstractNumId w:val="26"/>
  </w:num>
  <w:num w:numId="30">
    <w:abstractNumId w:val="5"/>
  </w:num>
  <w:num w:numId="31">
    <w:abstractNumId w:val="2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47C"/>
    <w:rsid w:val="00003560"/>
    <w:rsid w:val="00021343"/>
    <w:rsid w:val="00051504"/>
    <w:rsid w:val="00055332"/>
    <w:rsid w:val="000863B2"/>
    <w:rsid w:val="00096F39"/>
    <w:rsid w:val="000A46C4"/>
    <w:rsid w:val="000B62B1"/>
    <w:rsid w:val="000D4446"/>
    <w:rsid w:val="0010630D"/>
    <w:rsid w:val="001265DC"/>
    <w:rsid w:val="001547E6"/>
    <w:rsid w:val="00174916"/>
    <w:rsid w:val="00174F68"/>
    <w:rsid w:val="001A3FA8"/>
    <w:rsid w:val="001C00F7"/>
    <w:rsid w:val="001C0109"/>
    <w:rsid w:val="00223194"/>
    <w:rsid w:val="002462E8"/>
    <w:rsid w:val="00274922"/>
    <w:rsid w:val="002858E2"/>
    <w:rsid w:val="00296C77"/>
    <w:rsid w:val="002B13F6"/>
    <w:rsid w:val="002C3D2C"/>
    <w:rsid w:val="002D0856"/>
    <w:rsid w:val="003001ED"/>
    <w:rsid w:val="00314E1C"/>
    <w:rsid w:val="00317588"/>
    <w:rsid w:val="00346912"/>
    <w:rsid w:val="00360FA1"/>
    <w:rsid w:val="003803E2"/>
    <w:rsid w:val="003948D4"/>
    <w:rsid w:val="00395EDE"/>
    <w:rsid w:val="00411982"/>
    <w:rsid w:val="004329D7"/>
    <w:rsid w:val="00473C80"/>
    <w:rsid w:val="0049647C"/>
    <w:rsid w:val="004B4340"/>
    <w:rsid w:val="004B5191"/>
    <w:rsid w:val="004C0FC2"/>
    <w:rsid w:val="00504972"/>
    <w:rsid w:val="00510DC1"/>
    <w:rsid w:val="00537FAF"/>
    <w:rsid w:val="00540F50"/>
    <w:rsid w:val="00584071"/>
    <w:rsid w:val="005940C6"/>
    <w:rsid w:val="00594598"/>
    <w:rsid w:val="005A1A4E"/>
    <w:rsid w:val="005A7E16"/>
    <w:rsid w:val="005E2ED8"/>
    <w:rsid w:val="005E7BF2"/>
    <w:rsid w:val="00600DC6"/>
    <w:rsid w:val="00601D8E"/>
    <w:rsid w:val="00643385"/>
    <w:rsid w:val="006467DB"/>
    <w:rsid w:val="00655D39"/>
    <w:rsid w:val="0067281F"/>
    <w:rsid w:val="006A6CAF"/>
    <w:rsid w:val="006F7EE4"/>
    <w:rsid w:val="00703D09"/>
    <w:rsid w:val="00704FD8"/>
    <w:rsid w:val="00743923"/>
    <w:rsid w:val="0076421C"/>
    <w:rsid w:val="00765BDD"/>
    <w:rsid w:val="00770B21"/>
    <w:rsid w:val="00793CDF"/>
    <w:rsid w:val="008365DB"/>
    <w:rsid w:val="00837E20"/>
    <w:rsid w:val="008466FE"/>
    <w:rsid w:val="00865907"/>
    <w:rsid w:val="00866603"/>
    <w:rsid w:val="00881CF2"/>
    <w:rsid w:val="009107C1"/>
    <w:rsid w:val="009C4A70"/>
    <w:rsid w:val="009C66F8"/>
    <w:rsid w:val="009E5E10"/>
    <w:rsid w:val="009E7205"/>
    <w:rsid w:val="00A0396C"/>
    <w:rsid w:val="00A3201E"/>
    <w:rsid w:val="00A3681E"/>
    <w:rsid w:val="00A86376"/>
    <w:rsid w:val="00A91FEE"/>
    <w:rsid w:val="00A95897"/>
    <w:rsid w:val="00A95D36"/>
    <w:rsid w:val="00AB6D34"/>
    <w:rsid w:val="00AC2C11"/>
    <w:rsid w:val="00AD0DB0"/>
    <w:rsid w:val="00AD168B"/>
    <w:rsid w:val="00AD1CE4"/>
    <w:rsid w:val="00B00125"/>
    <w:rsid w:val="00B174B3"/>
    <w:rsid w:val="00B652DA"/>
    <w:rsid w:val="00BB77CC"/>
    <w:rsid w:val="00BD14F9"/>
    <w:rsid w:val="00BD7D3A"/>
    <w:rsid w:val="00C02C45"/>
    <w:rsid w:val="00C831BB"/>
    <w:rsid w:val="00CA1324"/>
    <w:rsid w:val="00CA3ABD"/>
    <w:rsid w:val="00CB0A2E"/>
    <w:rsid w:val="00CB1D6B"/>
    <w:rsid w:val="00CE084D"/>
    <w:rsid w:val="00CE6A38"/>
    <w:rsid w:val="00D060A1"/>
    <w:rsid w:val="00D2041F"/>
    <w:rsid w:val="00D20F8F"/>
    <w:rsid w:val="00D87066"/>
    <w:rsid w:val="00D96F9B"/>
    <w:rsid w:val="00DA514E"/>
    <w:rsid w:val="00DD39C0"/>
    <w:rsid w:val="00DD4C10"/>
    <w:rsid w:val="00DF18BE"/>
    <w:rsid w:val="00DF3DA4"/>
    <w:rsid w:val="00E350AF"/>
    <w:rsid w:val="00E36756"/>
    <w:rsid w:val="00E406B8"/>
    <w:rsid w:val="00E47B5B"/>
    <w:rsid w:val="00EA09E4"/>
    <w:rsid w:val="00EA39D8"/>
    <w:rsid w:val="00EE5D1B"/>
    <w:rsid w:val="00EE7A77"/>
    <w:rsid w:val="00F0211E"/>
    <w:rsid w:val="00F027A3"/>
    <w:rsid w:val="00F66B30"/>
    <w:rsid w:val="00F77CBD"/>
    <w:rsid w:val="00F92EC1"/>
    <w:rsid w:val="00FE36AA"/>
    <w:rsid w:val="00FF60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8322AA"/>
  <w15:chartTrackingRefBased/>
  <w15:docId w15:val="{9BB71520-FAC5-4829-8572-D93B5675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7205"/>
    <w:rPr>
      <w:rFonts w:ascii="Arial" w:hAnsi="Arial" w:cs="Arial"/>
      <w:sz w:val="22"/>
      <w:lang w:val="en-US" w:eastAsia="en-US"/>
    </w:rPr>
  </w:style>
  <w:style w:type="paragraph" w:styleId="Heading1">
    <w:name w:val="heading 1"/>
    <w:basedOn w:val="Normal"/>
    <w:next w:val="Normal"/>
    <w:link w:val="Heading1Char"/>
    <w:qFormat/>
    <w:rsid w:val="000A46C4"/>
    <w:pPr>
      <w:keepNext/>
      <w:outlineLvl w:val="0"/>
    </w:pPr>
    <w:rPr>
      <w:b/>
      <w:bCs/>
    </w:rPr>
  </w:style>
  <w:style w:type="paragraph" w:styleId="Heading2">
    <w:name w:val="heading 2"/>
    <w:basedOn w:val="Normal"/>
    <w:next w:val="Normal"/>
    <w:link w:val="Heading2Char"/>
    <w:semiHidden/>
    <w:unhideWhenUsed/>
    <w:qFormat/>
    <w:rsid w:val="0022319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411982"/>
    <w:pPr>
      <w:spacing w:before="240" w:after="60"/>
      <w:outlineLvl w:val="5"/>
    </w:pPr>
    <w:rPr>
      <w:rFonts w:ascii="Times New Roman" w:hAnsi="Times New Roman" w:cs="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03E2"/>
    <w:pPr>
      <w:tabs>
        <w:tab w:val="center" w:pos="4320"/>
        <w:tab w:val="right" w:pos="8640"/>
      </w:tabs>
    </w:pPr>
  </w:style>
  <w:style w:type="paragraph" w:styleId="Footer">
    <w:name w:val="footer"/>
    <w:basedOn w:val="Normal"/>
    <w:link w:val="FooterChar"/>
    <w:rsid w:val="003803E2"/>
    <w:pPr>
      <w:tabs>
        <w:tab w:val="center" w:pos="4320"/>
        <w:tab w:val="right" w:pos="8640"/>
      </w:tabs>
    </w:pPr>
  </w:style>
  <w:style w:type="paragraph" w:styleId="BalloonText">
    <w:name w:val="Balloon Text"/>
    <w:basedOn w:val="Normal"/>
    <w:semiHidden/>
    <w:rsid w:val="00346912"/>
    <w:rPr>
      <w:rFonts w:ascii="Tahoma" w:hAnsi="Tahoma" w:cs="Tahoma"/>
      <w:sz w:val="16"/>
      <w:szCs w:val="16"/>
    </w:rPr>
  </w:style>
  <w:style w:type="character" w:customStyle="1" w:styleId="FooterChar">
    <w:name w:val="Footer Char"/>
    <w:link w:val="Footer"/>
    <w:rsid w:val="00CA3ABD"/>
    <w:rPr>
      <w:sz w:val="24"/>
      <w:lang w:val="en-US" w:eastAsia="en-US"/>
    </w:rPr>
  </w:style>
  <w:style w:type="character" w:customStyle="1" w:styleId="Heading1Char">
    <w:name w:val="Heading 1 Char"/>
    <w:link w:val="Heading1"/>
    <w:rsid w:val="000A46C4"/>
    <w:rPr>
      <w:rFonts w:ascii="Arial" w:hAnsi="Arial" w:cs="Courier New"/>
      <w:b/>
      <w:bCs/>
      <w:sz w:val="24"/>
    </w:rPr>
  </w:style>
  <w:style w:type="character" w:styleId="Hyperlink">
    <w:name w:val="Hyperlink"/>
    <w:rsid w:val="00BD7D3A"/>
    <w:rPr>
      <w:color w:val="0000FF"/>
      <w:u w:val="single"/>
    </w:rPr>
  </w:style>
  <w:style w:type="paragraph" w:styleId="ListParagraph">
    <w:name w:val="List Paragraph"/>
    <w:basedOn w:val="Normal"/>
    <w:uiPriority w:val="34"/>
    <w:qFormat/>
    <w:rsid w:val="00BD7D3A"/>
    <w:pPr>
      <w:ind w:left="720"/>
    </w:pPr>
  </w:style>
  <w:style w:type="character" w:styleId="FollowedHyperlink">
    <w:name w:val="FollowedHyperlink"/>
    <w:basedOn w:val="DefaultParagraphFont"/>
    <w:rsid w:val="00BD7D3A"/>
    <w:rPr>
      <w:color w:val="954F72" w:themeColor="followedHyperlink"/>
      <w:u w:val="single"/>
    </w:rPr>
  </w:style>
  <w:style w:type="paragraph" w:styleId="BodyText">
    <w:name w:val="Body Text"/>
    <w:basedOn w:val="Normal"/>
    <w:link w:val="BodyTextChar"/>
    <w:rsid w:val="00DF3DA4"/>
    <w:pPr>
      <w:jc w:val="center"/>
    </w:pPr>
    <w:rPr>
      <w:b/>
      <w:bCs/>
      <w:sz w:val="28"/>
    </w:rPr>
  </w:style>
  <w:style w:type="character" w:customStyle="1" w:styleId="BodyTextChar">
    <w:name w:val="Body Text Char"/>
    <w:basedOn w:val="DefaultParagraphFont"/>
    <w:link w:val="BodyText"/>
    <w:rsid w:val="00DF3DA4"/>
    <w:rPr>
      <w:rFonts w:ascii="Arial" w:hAnsi="Arial" w:cs="Courier New"/>
      <w:b/>
      <w:bCs/>
      <w:sz w:val="28"/>
      <w:lang w:val="en-US" w:eastAsia="en-US"/>
    </w:rPr>
  </w:style>
  <w:style w:type="paragraph" w:customStyle="1" w:styleId="Style1">
    <w:name w:val="Style1"/>
    <w:basedOn w:val="Heading1"/>
    <w:rsid w:val="00A91FEE"/>
    <w:pPr>
      <w:jc w:val="center"/>
    </w:pPr>
    <w:rPr>
      <w:sz w:val="28"/>
      <w:szCs w:val="28"/>
    </w:rPr>
  </w:style>
  <w:style w:type="paragraph" w:customStyle="1" w:styleId="POLICY">
    <w:name w:val="POLICY"/>
    <w:rsid w:val="00770B21"/>
    <w:pPr>
      <w:widowControl w:val="0"/>
      <w:tabs>
        <w:tab w:val="left" w:pos="2160"/>
        <w:tab w:val="left" w:pos="3067"/>
        <w:tab w:val="left" w:pos="3758"/>
        <w:tab w:val="left" w:pos="5112"/>
      </w:tabs>
      <w:suppressAutoHyphens/>
    </w:pPr>
    <w:rPr>
      <w:rFonts w:ascii="Univers" w:hAnsi="Univers"/>
      <w:sz w:val="22"/>
      <w:lang w:val="en-US" w:eastAsia="en-US"/>
    </w:rPr>
  </w:style>
  <w:style w:type="paragraph" w:customStyle="1" w:styleId="APTitle">
    <w:name w:val="AP Title"/>
    <w:basedOn w:val="Normal"/>
    <w:rsid w:val="00770B21"/>
    <w:pPr>
      <w:jc w:val="center"/>
    </w:pPr>
    <w:rPr>
      <w:b/>
      <w:bCs/>
      <w:sz w:val="28"/>
    </w:rPr>
  </w:style>
  <w:style w:type="character" w:customStyle="1" w:styleId="Heading6Char">
    <w:name w:val="Heading 6 Char"/>
    <w:basedOn w:val="DefaultParagraphFont"/>
    <w:link w:val="Heading6"/>
    <w:rsid w:val="00411982"/>
    <w:rPr>
      <w:b/>
      <w:bCs/>
      <w:sz w:val="22"/>
      <w:szCs w:val="22"/>
      <w:lang w:val="en-US" w:eastAsia="en-US"/>
    </w:rPr>
  </w:style>
  <w:style w:type="character" w:customStyle="1" w:styleId="Heading2Char">
    <w:name w:val="Heading 2 Char"/>
    <w:basedOn w:val="DefaultParagraphFont"/>
    <w:link w:val="Heading2"/>
    <w:semiHidden/>
    <w:rsid w:val="00223194"/>
    <w:rPr>
      <w:rFonts w:asciiTheme="majorHAnsi" w:eastAsiaTheme="majorEastAsia" w:hAnsiTheme="majorHAnsi" w:cstheme="majorBidi"/>
      <w:color w:val="2E74B5"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D2BDE9BC46D943AB9F7726AA84645F" ma:contentTypeVersion="1" ma:contentTypeDescription="Create a new document." ma:contentTypeScope="" ma:versionID="f6a16f7c0c9063981b036493dd1e4456">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A01BAE-9AAC-4E1C-BBA9-6C8D56554631}"/>
</file>

<file path=customXml/itemProps2.xml><?xml version="1.0" encoding="utf-8"?>
<ds:datastoreItem xmlns:ds="http://schemas.openxmlformats.org/officeDocument/2006/customXml" ds:itemID="{17070106-46C0-466A-8DC4-DEE0DDE241C3}"/>
</file>

<file path=customXml/itemProps3.xml><?xml version="1.0" encoding="utf-8"?>
<ds:datastoreItem xmlns:ds="http://schemas.openxmlformats.org/officeDocument/2006/customXml" ds:itemID="{3E4C14A3-987D-4A51-95AA-C7FD64435B92}"/>
</file>

<file path=customXml/itemProps4.xml><?xml version="1.0" encoding="utf-8"?>
<ds:datastoreItem xmlns:ds="http://schemas.openxmlformats.org/officeDocument/2006/customXml" ds:itemID="{A1E51C85-1470-420B-B610-2B929913968F}"/>
</file>

<file path=docProps/app.xml><?xml version="1.0" encoding="utf-8"?>
<Properties xmlns="http://schemas.openxmlformats.org/officeDocument/2006/extended-properties" xmlns:vt="http://schemas.openxmlformats.org/officeDocument/2006/docPropsVTypes">
  <Template>Normal</Template>
  <TotalTime>16</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mlsd</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Edwards</dc:creator>
  <cp:keywords/>
  <cp:lastModifiedBy>Shirley Gerstenhofer</cp:lastModifiedBy>
  <cp:revision>21</cp:revision>
  <cp:lastPrinted>2018-09-07T15:58:00Z</cp:lastPrinted>
  <dcterms:created xsi:type="dcterms:W3CDTF">2020-07-22T17:54:00Z</dcterms:created>
  <dcterms:modified xsi:type="dcterms:W3CDTF">2020-07-22T18:10:00Z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0x010100B6D2BDE9BC46D943AB9F7726AA84645F</vt:lpwstr>
  </property>
</Properties>
</file>